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ascii="Arial" w:hAnsi="Arial" w:cs="Arial"/>
          <w:b/>
          <w:bCs/>
        </w:rPr>
        <w:id w:val="-808551268"/>
        <w:docPartObj>
          <w:docPartGallery w:val="Cover Pages"/>
          <w:docPartUnique/>
        </w:docPartObj>
      </w:sdtPr>
      <w:sdtEndPr>
        <w:rPr>
          <w:b w:val="0"/>
          <w:bCs w:val="0"/>
        </w:rPr>
      </w:sdtEndPr>
      <w:sdtContent>
        <w:p w14:paraId="1E041B37" w14:textId="77777777" w:rsidR="00360A21" w:rsidRDefault="00360A21" w:rsidP="007334EA">
          <w:pPr>
            <w:spacing w:after="120"/>
            <w:ind w:left="567" w:firstLine="0"/>
            <w:contextualSpacing/>
            <w:jc w:val="center"/>
            <w:rPr>
              <w:rFonts w:ascii="Arial" w:hAnsi="Arial" w:cs="Arial"/>
              <w:b/>
              <w:bCs/>
            </w:rPr>
          </w:pPr>
        </w:p>
        <w:p w14:paraId="35C67775" w14:textId="6F5DEE58" w:rsidR="00150AD6" w:rsidRPr="00150AD6" w:rsidRDefault="00150AD6" w:rsidP="001912E2">
          <w:pPr>
            <w:spacing w:after="120" w:line="240" w:lineRule="auto"/>
            <w:ind w:left="567" w:firstLine="0"/>
            <w:contextualSpacing/>
            <w:jc w:val="center"/>
            <w:rPr>
              <w:rFonts w:cstheme="minorHAnsi"/>
              <w:b/>
              <w:bCs/>
              <w:sz w:val="28"/>
              <w:szCs w:val="28"/>
            </w:rPr>
          </w:pPr>
          <w:r w:rsidRPr="00150AD6">
            <w:rPr>
              <w:rFonts w:cstheme="minorHAnsi"/>
              <w:b/>
              <w:bCs/>
              <w:sz w:val="28"/>
              <w:szCs w:val="28"/>
            </w:rPr>
            <w:t>NACIONALINĖS AKVAKULTŪROS IR ŽUVŲ PRODUKTŲ GAMINTOJŲ ASOCIACIJA</w:t>
          </w:r>
        </w:p>
        <w:p w14:paraId="2721BB57" w14:textId="181DE2F9" w:rsidR="00D526C8" w:rsidRPr="001912E2" w:rsidRDefault="00150AD6" w:rsidP="001912E2">
          <w:pPr>
            <w:spacing w:after="120" w:line="240" w:lineRule="auto"/>
            <w:ind w:left="567" w:firstLine="0"/>
            <w:contextualSpacing/>
            <w:jc w:val="center"/>
            <w:rPr>
              <w:rFonts w:cstheme="minorHAnsi"/>
              <w:color w:val="00B050"/>
              <w:sz w:val="28"/>
              <w:szCs w:val="28"/>
            </w:rPr>
          </w:pPr>
          <w:r w:rsidRPr="00150AD6">
            <w:rPr>
              <w:rFonts w:cstheme="minorHAnsi"/>
              <w:b/>
              <w:bCs/>
              <w:color w:val="00B050"/>
              <w:sz w:val="28"/>
              <w:szCs w:val="28"/>
            </w:rPr>
            <w:t xml:space="preserve"> </w:t>
          </w:r>
        </w:p>
        <w:p w14:paraId="46315E48" w14:textId="77777777" w:rsidR="00C32E53" w:rsidRPr="00173FBA" w:rsidRDefault="00C32E53" w:rsidP="007334EA">
          <w:pPr>
            <w:spacing w:after="120"/>
            <w:ind w:left="567" w:firstLine="0"/>
            <w:contextualSpacing/>
            <w:jc w:val="center"/>
            <w:rPr>
              <w:rFonts w:ascii="Arial" w:hAnsi="Arial" w:cs="Arial"/>
              <w:color w:val="00B050"/>
            </w:rPr>
          </w:pPr>
        </w:p>
        <w:p w14:paraId="4B92F888" w14:textId="77777777" w:rsidR="00C32E53" w:rsidRPr="00173FBA" w:rsidRDefault="00C32E53" w:rsidP="007334EA">
          <w:pPr>
            <w:spacing w:after="120"/>
            <w:ind w:left="567" w:firstLine="0"/>
            <w:contextualSpacing/>
            <w:jc w:val="center"/>
            <w:rPr>
              <w:rFonts w:ascii="Arial" w:hAnsi="Arial" w:cs="Arial"/>
              <w:color w:val="00B050"/>
            </w:rPr>
          </w:pPr>
        </w:p>
        <w:p w14:paraId="47B8E29B" w14:textId="1ADA2B87" w:rsidR="00D526C8" w:rsidRPr="00173FBA" w:rsidRDefault="00D526C8" w:rsidP="007334EA">
          <w:pPr>
            <w:spacing w:after="120"/>
            <w:ind w:left="567" w:firstLine="0"/>
            <w:contextualSpacing/>
            <w:jc w:val="center"/>
            <w:rPr>
              <w:rFonts w:ascii="Arial" w:hAnsi="Arial" w:cs="Arial"/>
            </w:rPr>
          </w:pPr>
        </w:p>
        <w:p w14:paraId="47EF0C37" w14:textId="19126F9D" w:rsidR="00D526C8" w:rsidRPr="001A2892" w:rsidRDefault="00D526C8" w:rsidP="007334EA">
          <w:pPr>
            <w:spacing w:after="120"/>
            <w:ind w:left="567" w:firstLine="0"/>
            <w:contextualSpacing/>
            <w:jc w:val="center"/>
            <w:rPr>
              <w:rFonts w:cstheme="minorHAnsi"/>
              <w:sz w:val="28"/>
              <w:szCs w:val="28"/>
            </w:rPr>
          </w:pPr>
        </w:p>
        <w:p w14:paraId="7350A7E2" w14:textId="78457EBC" w:rsidR="00D526C8" w:rsidRPr="001A2892" w:rsidRDefault="00D526C8" w:rsidP="007334EA">
          <w:pPr>
            <w:spacing w:after="120"/>
            <w:ind w:left="567" w:firstLine="0"/>
            <w:contextualSpacing/>
            <w:jc w:val="center"/>
            <w:rPr>
              <w:rFonts w:cstheme="minorHAnsi"/>
              <w:sz w:val="28"/>
              <w:szCs w:val="28"/>
            </w:rPr>
          </w:pPr>
        </w:p>
        <w:p w14:paraId="1D1BF965" w14:textId="65ECAA76" w:rsidR="00D526C8" w:rsidRPr="001A2892" w:rsidRDefault="00C006CB" w:rsidP="001A2892">
          <w:pPr>
            <w:spacing w:after="120" w:line="240" w:lineRule="auto"/>
            <w:ind w:left="567" w:firstLine="0"/>
            <w:contextualSpacing/>
            <w:jc w:val="center"/>
            <w:rPr>
              <w:rFonts w:cstheme="minorHAnsi"/>
              <w:b/>
              <w:bCs/>
              <w:sz w:val="28"/>
              <w:szCs w:val="28"/>
            </w:rPr>
          </w:pPr>
          <w:r w:rsidRPr="001A2892">
            <w:rPr>
              <w:rFonts w:cstheme="minorHAnsi"/>
              <w:b/>
              <w:bCs/>
              <w:sz w:val="28"/>
              <w:szCs w:val="28"/>
            </w:rPr>
            <w:t xml:space="preserve">MAŽOS VERTĖS </w:t>
          </w:r>
          <w:r w:rsidR="00D526C8" w:rsidRPr="001A2892">
            <w:rPr>
              <w:rFonts w:cstheme="minorHAnsi"/>
              <w:b/>
              <w:bCs/>
              <w:sz w:val="28"/>
              <w:szCs w:val="28"/>
            </w:rPr>
            <w:t xml:space="preserve">VIEŠOJO PIRKIMO </w:t>
          </w:r>
          <w:r w:rsidR="00AC5A56" w:rsidRPr="00AC5A56">
            <w:rPr>
              <w:rFonts w:cstheme="minorHAnsi"/>
              <w:b/>
              <w:bCs/>
              <w:i/>
              <w:sz w:val="28"/>
              <w:szCs w:val="28"/>
            </w:rPr>
            <w:t>„DRONAS (BEPILOTIS ORLAIVIS) SU TERMOVIZORIUMI, PAPILDOMA BATERIJA, KROVIMO STOTELE IR TRANSPORTAVIMO LAGAMINU“</w:t>
          </w:r>
        </w:p>
        <w:p w14:paraId="18ACC6AD" w14:textId="2A7E85CE" w:rsidR="00150AD6" w:rsidRPr="0493D5F8" w:rsidRDefault="00DF1318" w:rsidP="00150AD6">
          <w:pPr>
            <w:spacing w:after="120" w:line="240" w:lineRule="auto"/>
            <w:ind w:left="567" w:firstLine="0"/>
            <w:contextualSpacing/>
            <w:jc w:val="center"/>
            <w:rPr>
              <w:rFonts w:ascii="Arial" w:hAnsi="Arial" w:cs="Arial"/>
            </w:rPr>
          </w:pPr>
          <w:r w:rsidRPr="001A2892">
            <w:rPr>
              <w:rFonts w:cstheme="minorHAnsi"/>
              <w:b/>
              <w:bCs/>
              <w:sz w:val="28"/>
              <w:szCs w:val="28"/>
            </w:rPr>
            <w:t>SKELBIAM</w:t>
          </w:r>
          <w:r w:rsidR="0019623B" w:rsidRPr="001A2892">
            <w:rPr>
              <w:rFonts w:cstheme="minorHAnsi"/>
              <w:b/>
              <w:bCs/>
              <w:sz w:val="28"/>
              <w:szCs w:val="28"/>
            </w:rPr>
            <w:t>OS APKLAUSOS</w:t>
          </w:r>
          <w:r w:rsidR="00D526C8" w:rsidRPr="001A2892">
            <w:rPr>
              <w:rFonts w:cstheme="minorHAnsi"/>
              <w:b/>
              <w:bCs/>
              <w:sz w:val="28"/>
              <w:szCs w:val="28"/>
            </w:rPr>
            <w:t xml:space="preserve"> </w:t>
          </w:r>
          <w:r w:rsidR="00E861F5" w:rsidRPr="001A2892">
            <w:rPr>
              <w:rFonts w:cstheme="minorHAnsi"/>
              <w:b/>
              <w:bCs/>
              <w:sz w:val="28"/>
              <w:szCs w:val="28"/>
            </w:rPr>
            <w:t xml:space="preserve">SPECIALIOSIOS </w:t>
          </w:r>
          <w:r w:rsidR="00D526C8" w:rsidRPr="001A2892">
            <w:rPr>
              <w:rFonts w:cstheme="minorHAnsi"/>
              <w:b/>
              <w:bCs/>
              <w:sz w:val="28"/>
              <w:szCs w:val="28"/>
            </w:rPr>
            <w:t>SĄLYGOS</w:t>
          </w:r>
          <w:r w:rsidR="00110582">
            <w:rPr>
              <w:rFonts w:cstheme="minorHAnsi"/>
              <w:b/>
              <w:bCs/>
              <w:sz w:val="28"/>
              <w:szCs w:val="28"/>
            </w:rPr>
            <w:t xml:space="preserve"> </w:t>
          </w:r>
        </w:p>
        <w:p w14:paraId="517C01D9" w14:textId="71FEF687" w:rsidR="001C24BC" w:rsidRDefault="005F13F0" w:rsidP="001A2892">
          <w:pPr>
            <w:spacing w:after="120" w:line="240" w:lineRule="auto"/>
            <w:ind w:left="567" w:firstLine="0"/>
            <w:contextualSpacing/>
            <w:jc w:val="center"/>
            <w:rPr>
              <w:rFonts w:ascii="Arial" w:hAnsi="Arial" w:cs="Arial"/>
            </w:rPr>
          </w:pPr>
          <w:r w:rsidRPr="0493D5F8">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1912E2" w:rsidRDefault="00173FBA" w:rsidP="00581B14">
              <w:pPr>
                <w:pStyle w:val="Turinioantrat"/>
                <w:tabs>
                  <w:tab w:val="left" w:pos="6555"/>
                </w:tabs>
                <w:rPr>
                  <w:rFonts w:asciiTheme="minorHAnsi" w:hAnsiTheme="minorHAnsi" w:cstheme="minorHAnsi"/>
                </w:rPr>
              </w:pPr>
              <w:r w:rsidRPr="001912E2">
                <w:rPr>
                  <w:rFonts w:asciiTheme="minorHAnsi" w:hAnsiTheme="minorHAnsi" w:cstheme="minorHAnsi"/>
                </w:rPr>
                <w:t>T</w:t>
              </w:r>
              <w:r w:rsidR="00F42EC8" w:rsidRPr="001912E2">
                <w:rPr>
                  <w:rFonts w:asciiTheme="minorHAnsi" w:hAnsiTheme="minorHAnsi" w:cstheme="minorHAnsi"/>
                </w:rPr>
                <w:t>URINYS</w:t>
              </w:r>
              <w:r w:rsidR="00581B14">
                <w:rPr>
                  <w:rFonts w:asciiTheme="minorHAnsi" w:hAnsiTheme="minorHAnsi" w:cstheme="minorHAnsi"/>
                </w:rPr>
                <w:tab/>
              </w:r>
            </w:p>
            <w:p w14:paraId="64303EC1" w14:textId="312A3897" w:rsidR="00E76E1F" w:rsidRDefault="00173FBA">
              <w:pPr>
                <w:pStyle w:val="Turinys1"/>
                <w:rPr>
                  <w:noProof/>
                  <w:sz w:val="22"/>
                  <w:szCs w:val="22"/>
                  <w:lang w:val="en-US" w:eastAsia="en-US"/>
                </w:rPr>
              </w:pPr>
              <w:r w:rsidRPr="00D50C54">
                <w:fldChar w:fldCharType="begin"/>
              </w:r>
              <w:r w:rsidRPr="003468EC">
                <w:instrText xml:space="preserve"> TOC \o "1-3" \h \z \u </w:instrText>
              </w:r>
              <w:r w:rsidRPr="00D50C54">
                <w:fldChar w:fldCharType="separate"/>
              </w:r>
              <w:hyperlink w:anchor="_Toc137194947" w:history="1">
                <w:r w:rsidR="00E76E1F" w:rsidRPr="00B710A7">
                  <w:rPr>
                    <w:rStyle w:val="Hipersaitas"/>
                    <w:rFonts w:cstheme="minorHAnsi"/>
                    <w:noProof/>
                  </w:rPr>
                  <w:t>1.</w:t>
                </w:r>
                <w:r w:rsidR="00E76E1F">
                  <w:rPr>
                    <w:noProof/>
                    <w:sz w:val="22"/>
                    <w:szCs w:val="22"/>
                    <w:lang w:val="en-US" w:eastAsia="en-US"/>
                  </w:rPr>
                  <w:tab/>
                </w:r>
                <w:r w:rsidR="00E76E1F" w:rsidRPr="00B710A7">
                  <w:rPr>
                    <w:rStyle w:val="Hipersaitas"/>
                    <w:rFonts w:cstheme="minorHAnsi"/>
                    <w:noProof/>
                  </w:rPr>
                  <w:t>Bendra informacija</w:t>
                </w:r>
                <w:r w:rsidR="00E76E1F">
                  <w:rPr>
                    <w:noProof/>
                    <w:webHidden/>
                  </w:rPr>
                  <w:tab/>
                </w:r>
                <w:r w:rsidR="00E76E1F">
                  <w:rPr>
                    <w:noProof/>
                    <w:webHidden/>
                  </w:rPr>
                  <w:fldChar w:fldCharType="begin"/>
                </w:r>
                <w:r w:rsidR="00E76E1F">
                  <w:rPr>
                    <w:noProof/>
                    <w:webHidden/>
                  </w:rPr>
                  <w:instrText xml:space="preserve"> PAGEREF _Toc137194947 \h </w:instrText>
                </w:r>
                <w:r w:rsidR="00E76E1F">
                  <w:rPr>
                    <w:noProof/>
                    <w:webHidden/>
                  </w:rPr>
                </w:r>
                <w:r w:rsidR="00E76E1F">
                  <w:rPr>
                    <w:noProof/>
                    <w:webHidden/>
                  </w:rPr>
                  <w:fldChar w:fldCharType="separate"/>
                </w:r>
                <w:r w:rsidR="00E76E1F">
                  <w:rPr>
                    <w:noProof/>
                    <w:webHidden/>
                  </w:rPr>
                  <w:t>2</w:t>
                </w:r>
                <w:r w:rsidR="00E76E1F">
                  <w:rPr>
                    <w:noProof/>
                    <w:webHidden/>
                  </w:rPr>
                  <w:fldChar w:fldCharType="end"/>
                </w:r>
              </w:hyperlink>
            </w:p>
            <w:p w14:paraId="29E46CFF" w14:textId="6CAD7D0E" w:rsidR="00E76E1F" w:rsidRDefault="00AC5A56">
              <w:pPr>
                <w:pStyle w:val="Turinys1"/>
                <w:rPr>
                  <w:noProof/>
                  <w:sz w:val="22"/>
                  <w:szCs w:val="22"/>
                  <w:lang w:val="en-US" w:eastAsia="en-US"/>
                </w:rPr>
              </w:pPr>
              <w:hyperlink w:anchor="_Toc137194948" w:history="1">
                <w:r w:rsidR="00E76E1F" w:rsidRPr="00B710A7">
                  <w:rPr>
                    <w:rStyle w:val="Hipersaitas"/>
                    <w:rFonts w:eastAsia="Calibri" w:cstheme="minorHAnsi"/>
                    <w:noProof/>
                  </w:rPr>
                  <w:t>2.</w:t>
                </w:r>
                <w:r w:rsidR="00E76E1F">
                  <w:rPr>
                    <w:noProof/>
                    <w:sz w:val="22"/>
                    <w:szCs w:val="22"/>
                    <w:lang w:val="en-US" w:eastAsia="en-US"/>
                  </w:rPr>
                  <w:tab/>
                </w:r>
                <w:r w:rsidR="00E76E1F" w:rsidRPr="00B710A7">
                  <w:rPr>
                    <w:rStyle w:val="Hipersaitas"/>
                    <w:rFonts w:cstheme="minorHAnsi"/>
                    <w:noProof/>
                  </w:rPr>
                  <w:t>Pirkimo objektas</w:t>
                </w:r>
                <w:r w:rsidR="00E76E1F">
                  <w:rPr>
                    <w:noProof/>
                    <w:webHidden/>
                  </w:rPr>
                  <w:tab/>
                </w:r>
                <w:r w:rsidR="00E76E1F">
                  <w:rPr>
                    <w:noProof/>
                    <w:webHidden/>
                  </w:rPr>
                  <w:fldChar w:fldCharType="begin"/>
                </w:r>
                <w:r w:rsidR="00E76E1F">
                  <w:rPr>
                    <w:noProof/>
                    <w:webHidden/>
                  </w:rPr>
                  <w:instrText xml:space="preserve"> PAGEREF _Toc137194948 \h </w:instrText>
                </w:r>
                <w:r w:rsidR="00E76E1F">
                  <w:rPr>
                    <w:noProof/>
                    <w:webHidden/>
                  </w:rPr>
                </w:r>
                <w:r w:rsidR="00E76E1F">
                  <w:rPr>
                    <w:noProof/>
                    <w:webHidden/>
                  </w:rPr>
                  <w:fldChar w:fldCharType="separate"/>
                </w:r>
                <w:r w:rsidR="00E76E1F">
                  <w:rPr>
                    <w:noProof/>
                    <w:webHidden/>
                  </w:rPr>
                  <w:t>2</w:t>
                </w:r>
                <w:r w:rsidR="00E76E1F">
                  <w:rPr>
                    <w:noProof/>
                    <w:webHidden/>
                  </w:rPr>
                  <w:fldChar w:fldCharType="end"/>
                </w:r>
              </w:hyperlink>
            </w:p>
            <w:p w14:paraId="3B364848" w14:textId="414CEFE5" w:rsidR="00E76E1F" w:rsidRDefault="00AC5A56">
              <w:pPr>
                <w:pStyle w:val="Turinys1"/>
                <w:rPr>
                  <w:noProof/>
                  <w:sz w:val="22"/>
                  <w:szCs w:val="22"/>
                  <w:lang w:val="en-US" w:eastAsia="en-US"/>
                </w:rPr>
              </w:pPr>
              <w:hyperlink w:anchor="_Toc137194949" w:history="1">
                <w:r w:rsidR="00E76E1F" w:rsidRPr="00B710A7">
                  <w:rPr>
                    <w:rStyle w:val="Hipersaitas"/>
                    <w:rFonts w:eastAsia="Calibri" w:cstheme="minorHAnsi"/>
                    <w:noProof/>
                  </w:rPr>
                  <w:t>3.</w:t>
                </w:r>
                <w:r w:rsidR="00E76E1F">
                  <w:rPr>
                    <w:noProof/>
                    <w:sz w:val="22"/>
                    <w:szCs w:val="22"/>
                    <w:lang w:val="en-US" w:eastAsia="en-US"/>
                  </w:rPr>
                  <w:tab/>
                </w:r>
                <w:r w:rsidR="00E76E1F" w:rsidRPr="00B710A7">
                  <w:rPr>
                    <w:rStyle w:val="Hipersaitas"/>
                    <w:rFonts w:cstheme="minorHAnsi"/>
                    <w:noProof/>
                  </w:rPr>
                  <w:t>Tiekėjų pašalinimo pagrindai, kvalifikacijos reikalavimai ir reikalaujami kokybės vadybos sistemos ir (arba) aplinkos apsaugos vadybos sistemos standartai</w:t>
                </w:r>
                <w:r w:rsidR="00E76E1F">
                  <w:rPr>
                    <w:noProof/>
                    <w:webHidden/>
                  </w:rPr>
                  <w:tab/>
                </w:r>
                <w:r w:rsidR="00E76E1F">
                  <w:rPr>
                    <w:noProof/>
                    <w:webHidden/>
                  </w:rPr>
                  <w:fldChar w:fldCharType="begin"/>
                </w:r>
                <w:r w:rsidR="00E76E1F">
                  <w:rPr>
                    <w:noProof/>
                    <w:webHidden/>
                  </w:rPr>
                  <w:instrText xml:space="preserve"> PAGEREF _Toc137194949 \h </w:instrText>
                </w:r>
                <w:r w:rsidR="00E76E1F">
                  <w:rPr>
                    <w:noProof/>
                    <w:webHidden/>
                  </w:rPr>
                </w:r>
                <w:r w:rsidR="00E76E1F">
                  <w:rPr>
                    <w:noProof/>
                    <w:webHidden/>
                  </w:rPr>
                  <w:fldChar w:fldCharType="separate"/>
                </w:r>
                <w:r w:rsidR="00E76E1F">
                  <w:rPr>
                    <w:noProof/>
                    <w:webHidden/>
                  </w:rPr>
                  <w:t>3</w:t>
                </w:r>
                <w:r w:rsidR="00E76E1F">
                  <w:rPr>
                    <w:noProof/>
                    <w:webHidden/>
                  </w:rPr>
                  <w:fldChar w:fldCharType="end"/>
                </w:r>
              </w:hyperlink>
            </w:p>
            <w:p w14:paraId="2C7FBD3C" w14:textId="00C3156F" w:rsidR="00E76E1F" w:rsidRDefault="00AC5A56">
              <w:pPr>
                <w:pStyle w:val="Turinys1"/>
                <w:rPr>
                  <w:noProof/>
                  <w:sz w:val="22"/>
                  <w:szCs w:val="22"/>
                  <w:lang w:val="en-US" w:eastAsia="en-US"/>
                </w:rPr>
              </w:pPr>
              <w:hyperlink w:anchor="_Toc137194950" w:history="1">
                <w:r w:rsidR="00E76E1F" w:rsidRPr="00B710A7">
                  <w:rPr>
                    <w:rStyle w:val="Hipersaitas"/>
                    <w:rFonts w:eastAsia="Calibri" w:cstheme="minorHAnsi"/>
                    <w:noProof/>
                  </w:rPr>
                  <w:t>4.</w:t>
                </w:r>
                <w:r w:rsidR="00E76E1F">
                  <w:rPr>
                    <w:noProof/>
                    <w:sz w:val="22"/>
                    <w:szCs w:val="22"/>
                    <w:lang w:val="en-US" w:eastAsia="en-US"/>
                  </w:rPr>
                  <w:tab/>
                </w:r>
                <w:r w:rsidR="00E76E1F" w:rsidRPr="00B710A7">
                  <w:rPr>
                    <w:rStyle w:val="Hipersaitas"/>
                    <w:rFonts w:cstheme="minorHAnsi"/>
                    <w:noProof/>
                  </w:rPr>
                  <w:t>Reikalavimai, susiję su nacionaliniu saugumu</w:t>
                </w:r>
                <w:r w:rsidR="00E76E1F">
                  <w:rPr>
                    <w:noProof/>
                    <w:webHidden/>
                  </w:rPr>
                  <w:tab/>
                </w:r>
                <w:r w:rsidR="00E76E1F">
                  <w:rPr>
                    <w:noProof/>
                    <w:webHidden/>
                  </w:rPr>
                  <w:fldChar w:fldCharType="begin"/>
                </w:r>
                <w:r w:rsidR="00E76E1F">
                  <w:rPr>
                    <w:noProof/>
                    <w:webHidden/>
                  </w:rPr>
                  <w:instrText xml:space="preserve"> PAGEREF _Toc137194950 \h </w:instrText>
                </w:r>
                <w:r w:rsidR="00E76E1F">
                  <w:rPr>
                    <w:noProof/>
                    <w:webHidden/>
                  </w:rPr>
                </w:r>
                <w:r w:rsidR="00E76E1F">
                  <w:rPr>
                    <w:noProof/>
                    <w:webHidden/>
                  </w:rPr>
                  <w:fldChar w:fldCharType="separate"/>
                </w:r>
                <w:r w:rsidR="00E76E1F">
                  <w:rPr>
                    <w:noProof/>
                    <w:webHidden/>
                  </w:rPr>
                  <w:t>4</w:t>
                </w:r>
                <w:r w:rsidR="00E76E1F">
                  <w:rPr>
                    <w:noProof/>
                    <w:webHidden/>
                  </w:rPr>
                  <w:fldChar w:fldCharType="end"/>
                </w:r>
              </w:hyperlink>
            </w:p>
            <w:p w14:paraId="3B8B80C9" w14:textId="381608A5" w:rsidR="00E76E1F" w:rsidRDefault="00AC5A56">
              <w:pPr>
                <w:pStyle w:val="Turinys1"/>
                <w:rPr>
                  <w:noProof/>
                  <w:sz w:val="22"/>
                  <w:szCs w:val="22"/>
                  <w:lang w:val="en-US" w:eastAsia="en-US"/>
                </w:rPr>
              </w:pPr>
              <w:hyperlink w:anchor="_Toc137194951" w:history="1">
                <w:r w:rsidR="00E76E1F" w:rsidRPr="00B710A7">
                  <w:rPr>
                    <w:rStyle w:val="Hipersaitas"/>
                    <w:rFonts w:eastAsia="Calibri" w:cstheme="minorHAnsi"/>
                    <w:noProof/>
                  </w:rPr>
                  <w:t>5.</w:t>
                </w:r>
                <w:r w:rsidR="00E76E1F">
                  <w:rPr>
                    <w:noProof/>
                    <w:sz w:val="22"/>
                    <w:szCs w:val="22"/>
                    <w:lang w:val="en-US" w:eastAsia="en-US"/>
                  </w:rPr>
                  <w:tab/>
                </w:r>
                <w:r w:rsidR="00E76E1F" w:rsidRPr="00B710A7">
                  <w:rPr>
                    <w:rStyle w:val="Hipersaitas"/>
                    <w:rFonts w:cstheme="minorHAnsi"/>
                    <w:noProof/>
                  </w:rPr>
                  <w:t>Specialieji reikalavimai pasiūlymų rengimui ir pateikimui</w:t>
                </w:r>
                <w:r w:rsidR="00E76E1F">
                  <w:rPr>
                    <w:noProof/>
                    <w:webHidden/>
                  </w:rPr>
                  <w:tab/>
                </w:r>
                <w:r w:rsidR="00E76E1F">
                  <w:rPr>
                    <w:noProof/>
                    <w:webHidden/>
                  </w:rPr>
                  <w:fldChar w:fldCharType="begin"/>
                </w:r>
                <w:r w:rsidR="00E76E1F">
                  <w:rPr>
                    <w:noProof/>
                    <w:webHidden/>
                  </w:rPr>
                  <w:instrText xml:space="preserve"> PAGEREF _Toc137194951 \h </w:instrText>
                </w:r>
                <w:r w:rsidR="00E76E1F">
                  <w:rPr>
                    <w:noProof/>
                    <w:webHidden/>
                  </w:rPr>
                </w:r>
                <w:r w:rsidR="00E76E1F">
                  <w:rPr>
                    <w:noProof/>
                    <w:webHidden/>
                  </w:rPr>
                  <w:fldChar w:fldCharType="separate"/>
                </w:r>
                <w:r w:rsidR="00E76E1F">
                  <w:rPr>
                    <w:noProof/>
                    <w:webHidden/>
                  </w:rPr>
                  <w:t>5</w:t>
                </w:r>
                <w:r w:rsidR="00E76E1F">
                  <w:rPr>
                    <w:noProof/>
                    <w:webHidden/>
                  </w:rPr>
                  <w:fldChar w:fldCharType="end"/>
                </w:r>
              </w:hyperlink>
            </w:p>
            <w:p w14:paraId="71D87EA0" w14:textId="2889473E" w:rsidR="00E76E1F" w:rsidRDefault="00AC5A56">
              <w:pPr>
                <w:pStyle w:val="Turinys1"/>
                <w:rPr>
                  <w:noProof/>
                  <w:sz w:val="22"/>
                  <w:szCs w:val="22"/>
                  <w:lang w:val="en-US" w:eastAsia="en-US"/>
                </w:rPr>
              </w:pPr>
              <w:hyperlink w:anchor="_Toc137194952" w:history="1">
                <w:r w:rsidR="00E76E1F" w:rsidRPr="00B710A7">
                  <w:rPr>
                    <w:rStyle w:val="Hipersaitas"/>
                    <w:rFonts w:cstheme="minorHAnsi"/>
                    <w:noProof/>
                  </w:rPr>
                  <w:t>6.</w:t>
                </w:r>
                <w:r w:rsidR="00E76E1F">
                  <w:rPr>
                    <w:rStyle w:val="Hipersaitas"/>
                    <w:rFonts w:cstheme="minorHAnsi"/>
                    <w:noProof/>
                  </w:rPr>
                  <w:t xml:space="preserve">    </w:t>
                </w:r>
                <w:r w:rsidR="00E76E1F" w:rsidRPr="00B710A7">
                  <w:rPr>
                    <w:rStyle w:val="Hipersaitas"/>
                    <w:rFonts w:cstheme="minorHAnsi"/>
                    <w:noProof/>
                  </w:rPr>
                  <w:t xml:space="preserve"> Pasiūlymo galiojimo užtikrinimas</w:t>
                </w:r>
                <w:r w:rsidR="00E76E1F">
                  <w:rPr>
                    <w:noProof/>
                    <w:webHidden/>
                  </w:rPr>
                  <w:tab/>
                </w:r>
                <w:r w:rsidR="00E76E1F">
                  <w:rPr>
                    <w:noProof/>
                    <w:webHidden/>
                  </w:rPr>
                  <w:fldChar w:fldCharType="begin"/>
                </w:r>
                <w:r w:rsidR="00E76E1F">
                  <w:rPr>
                    <w:noProof/>
                    <w:webHidden/>
                  </w:rPr>
                  <w:instrText xml:space="preserve"> PAGEREF _Toc137194952 \h </w:instrText>
                </w:r>
                <w:r w:rsidR="00E76E1F">
                  <w:rPr>
                    <w:noProof/>
                    <w:webHidden/>
                  </w:rPr>
                </w:r>
                <w:r w:rsidR="00E76E1F">
                  <w:rPr>
                    <w:noProof/>
                    <w:webHidden/>
                  </w:rPr>
                  <w:fldChar w:fldCharType="separate"/>
                </w:r>
                <w:r w:rsidR="00E76E1F">
                  <w:rPr>
                    <w:noProof/>
                    <w:webHidden/>
                  </w:rPr>
                  <w:t>6</w:t>
                </w:r>
                <w:r w:rsidR="00E76E1F">
                  <w:rPr>
                    <w:noProof/>
                    <w:webHidden/>
                  </w:rPr>
                  <w:fldChar w:fldCharType="end"/>
                </w:r>
              </w:hyperlink>
            </w:p>
            <w:p w14:paraId="197EB7A3" w14:textId="5DD375B4" w:rsidR="00E76E1F" w:rsidRDefault="00AC5A56">
              <w:pPr>
                <w:pStyle w:val="Turinys1"/>
                <w:rPr>
                  <w:noProof/>
                  <w:sz w:val="22"/>
                  <w:szCs w:val="22"/>
                  <w:lang w:val="en-US" w:eastAsia="en-US"/>
                </w:rPr>
              </w:pPr>
              <w:hyperlink w:anchor="_Toc137194953" w:history="1">
                <w:r w:rsidR="00E76E1F" w:rsidRPr="00B710A7">
                  <w:rPr>
                    <w:rStyle w:val="Hipersaitas"/>
                    <w:rFonts w:ascii="Arial" w:hAnsi="Arial" w:cs="Arial"/>
                    <w:noProof/>
                  </w:rPr>
                  <w:t>7.</w:t>
                </w:r>
                <w:r w:rsidR="00E76E1F">
                  <w:rPr>
                    <w:noProof/>
                    <w:sz w:val="22"/>
                    <w:szCs w:val="22"/>
                    <w:lang w:val="en-US" w:eastAsia="en-US"/>
                  </w:rPr>
                  <w:tab/>
                </w:r>
                <w:r w:rsidR="00E76E1F" w:rsidRPr="00B710A7">
                  <w:rPr>
                    <w:rStyle w:val="Hipersaitas"/>
                    <w:rFonts w:cstheme="minorHAnsi"/>
                    <w:noProof/>
                  </w:rPr>
                  <w:t>Pasiūlymų vertinimas</w:t>
                </w:r>
                <w:r w:rsidR="00E76E1F">
                  <w:rPr>
                    <w:noProof/>
                    <w:webHidden/>
                  </w:rPr>
                  <w:tab/>
                </w:r>
                <w:r w:rsidR="00E76E1F">
                  <w:rPr>
                    <w:noProof/>
                    <w:webHidden/>
                  </w:rPr>
                  <w:fldChar w:fldCharType="begin"/>
                </w:r>
                <w:r w:rsidR="00E76E1F">
                  <w:rPr>
                    <w:noProof/>
                    <w:webHidden/>
                  </w:rPr>
                  <w:instrText xml:space="preserve"> PAGEREF _Toc137194953 \h </w:instrText>
                </w:r>
                <w:r w:rsidR="00E76E1F">
                  <w:rPr>
                    <w:noProof/>
                    <w:webHidden/>
                  </w:rPr>
                </w:r>
                <w:r w:rsidR="00E76E1F">
                  <w:rPr>
                    <w:noProof/>
                    <w:webHidden/>
                  </w:rPr>
                  <w:fldChar w:fldCharType="separate"/>
                </w:r>
                <w:r w:rsidR="00E76E1F">
                  <w:rPr>
                    <w:noProof/>
                    <w:webHidden/>
                  </w:rPr>
                  <w:t>7</w:t>
                </w:r>
                <w:r w:rsidR="00E76E1F">
                  <w:rPr>
                    <w:noProof/>
                    <w:webHidden/>
                  </w:rPr>
                  <w:fldChar w:fldCharType="end"/>
                </w:r>
              </w:hyperlink>
            </w:p>
            <w:p w14:paraId="2D57B744" w14:textId="21FB4291" w:rsidR="00E76E1F" w:rsidRDefault="00AC5A56">
              <w:pPr>
                <w:pStyle w:val="Turinys1"/>
                <w:rPr>
                  <w:noProof/>
                  <w:sz w:val="22"/>
                  <w:szCs w:val="22"/>
                  <w:lang w:val="en-US" w:eastAsia="en-US"/>
                </w:rPr>
              </w:pPr>
              <w:hyperlink w:anchor="_Toc137194954" w:history="1">
                <w:r w:rsidR="00E76E1F" w:rsidRPr="00B710A7">
                  <w:rPr>
                    <w:rStyle w:val="Hipersaitas"/>
                    <w:rFonts w:cstheme="minorHAnsi"/>
                    <w:noProof/>
                  </w:rPr>
                  <w:t xml:space="preserve">8. </w:t>
                </w:r>
                <w:r w:rsidR="00581B14">
                  <w:rPr>
                    <w:rStyle w:val="Hipersaitas"/>
                    <w:rFonts w:cstheme="minorHAnsi"/>
                    <w:noProof/>
                  </w:rPr>
                  <w:t xml:space="preserve">    </w:t>
                </w:r>
                <w:r w:rsidR="00E76E1F" w:rsidRPr="00B710A7">
                  <w:rPr>
                    <w:rStyle w:val="Hipersaitas"/>
                    <w:rFonts w:cstheme="minorHAnsi"/>
                    <w:noProof/>
                  </w:rPr>
                  <w:t>Sutarties sudarymas</w:t>
                </w:r>
                <w:r w:rsidR="00E76E1F">
                  <w:rPr>
                    <w:noProof/>
                    <w:webHidden/>
                  </w:rPr>
                  <w:tab/>
                </w:r>
                <w:r w:rsidR="00E76E1F">
                  <w:rPr>
                    <w:noProof/>
                    <w:webHidden/>
                  </w:rPr>
                  <w:fldChar w:fldCharType="begin"/>
                </w:r>
                <w:r w:rsidR="00E76E1F">
                  <w:rPr>
                    <w:noProof/>
                    <w:webHidden/>
                  </w:rPr>
                  <w:instrText xml:space="preserve"> PAGEREF _Toc137194954 \h </w:instrText>
                </w:r>
                <w:r w:rsidR="00E76E1F">
                  <w:rPr>
                    <w:noProof/>
                    <w:webHidden/>
                  </w:rPr>
                </w:r>
                <w:r w:rsidR="00E76E1F">
                  <w:rPr>
                    <w:noProof/>
                    <w:webHidden/>
                  </w:rPr>
                  <w:fldChar w:fldCharType="separate"/>
                </w:r>
                <w:r w:rsidR="00E76E1F">
                  <w:rPr>
                    <w:noProof/>
                    <w:webHidden/>
                  </w:rPr>
                  <w:t>8</w:t>
                </w:r>
                <w:r w:rsidR="00E76E1F">
                  <w:rPr>
                    <w:noProof/>
                    <w:webHidden/>
                  </w:rPr>
                  <w:fldChar w:fldCharType="end"/>
                </w:r>
              </w:hyperlink>
            </w:p>
            <w:p w14:paraId="191E7762" w14:textId="41112BF6" w:rsidR="00E76E1F" w:rsidRDefault="00AC5A56">
              <w:pPr>
                <w:pStyle w:val="Turinys1"/>
                <w:rPr>
                  <w:noProof/>
                  <w:sz w:val="22"/>
                  <w:szCs w:val="22"/>
                  <w:lang w:val="en-US" w:eastAsia="en-US"/>
                </w:rPr>
              </w:pPr>
              <w:hyperlink w:anchor="_Toc137194955" w:history="1">
                <w:r w:rsidR="00E76E1F" w:rsidRPr="00B710A7">
                  <w:rPr>
                    <w:rStyle w:val="Hipersaitas"/>
                    <w:rFonts w:cstheme="minorHAnsi"/>
                    <w:noProof/>
                  </w:rPr>
                  <w:t xml:space="preserve">9. </w:t>
                </w:r>
                <w:r w:rsidR="00581B14">
                  <w:rPr>
                    <w:rStyle w:val="Hipersaitas"/>
                    <w:rFonts w:cstheme="minorHAnsi"/>
                    <w:noProof/>
                  </w:rPr>
                  <w:t xml:space="preserve">    </w:t>
                </w:r>
                <w:r w:rsidR="00E76E1F" w:rsidRPr="00B710A7">
                  <w:rPr>
                    <w:rStyle w:val="Hipersaitas"/>
                    <w:rFonts w:cstheme="minorHAnsi"/>
                    <w:noProof/>
                  </w:rPr>
                  <w:t>Kitos sąlygos</w:t>
                </w:r>
                <w:r w:rsidR="00E76E1F">
                  <w:rPr>
                    <w:noProof/>
                    <w:webHidden/>
                  </w:rPr>
                  <w:tab/>
                </w:r>
                <w:r w:rsidR="00E76E1F">
                  <w:rPr>
                    <w:noProof/>
                    <w:webHidden/>
                  </w:rPr>
                  <w:fldChar w:fldCharType="begin"/>
                </w:r>
                <w:r w:rsidR="00E76E1F">
                  <w:rPr>
                    <w:noProof/>
                    <w:webHidden/>
                  </w:rPr>
                  <w:instrText xml:space="preserve"> PAGEREF _Toc137194955 \h </w:instrText>
                </w:r>
                <w:r w:rsidR="00E76E1F">
                  <w:rPr>
                    <w:noProof/>
                    <w:webHidden/>
                  </w:rPr>
                </w:r>
                <w:r w:rsidR="00E76E1F">
                  <w:rPr>
                    <w:noProof/>
                    <w:webHidden/>
                  </w:rPr>
                  <w:fldChar w:fldCharType="separate"/>
                </w:r>
                <w:r w:rsidR="00E76E1F">
                  <w:rPr>
                    <w:noProof/>
                    <w:webHidden/>
                  </w:rPr>
                  <w:t>9</w:t>
                </w:r>
                <w:r w:rsidR="00E76E1F">
                  <w:rPr>
                    <w:noProof/>
                    <w:webHidden/>
                  </w:rPr>
                  <w:fldChar w:fldCharType="end"/>
                </w:r>
              </w:hyperlink>
            </w:p>
            <w:p w14:paraId="50FBC201" w14:textId="424D8B3C" w:rsidR="00413BD0" w:rsidRPr="00413BD0" w:rsidRDefault="00173FBA" w:rsidP="00413BD0">
              <w:pPr>
                <w:sectPr w:rsidR="00413BD0" w:rsidRPr="00413BD0" w:rsidSect="0094708F">
                  <w:headerReference w:type="default" r:id="rId11"/>
                  <w:footerReference w:type="default" r:id="rId12"/>
                  <w:footerReference w:type="first" r:id="rId13"/>
                  <w:pgSz w:w="12240" w:h="15840"/>
                  <w:pgMar w:top="1134" w:right="567" w:bottom="1134" w:left="1701" w:header="720" w:footer="720" w:gutter="0"/>
                  <w:pgNumType w:start="0"/>
                  <w:cols w:space="720"/>
                  <w:titlePg/>
                  <w:docGrid w:linePitch="360"/>
                </w:sectPr>
              </w:pPr>
              <w:r w:rsidRPr="00D50C54">
                <w:rPr>
                  <w:noProof/>
                </w:rPr>
                <w:fldChar w:fldCharType="end"/>
              </w:r>
            </w:p>
          </w:sdtContent>
        </w:sdt>
        <w:p w14:paraId="73CCB438" w14:textId="5ACC71EB" w:rsidR="005F13F0" w:rsidRPr="00C17D3C" w:rsidRDefault="00AC5A56" w:rsidP="00764170">
          <w:pPr>
            <w:spacing w:after="120"/>
            <w:ind w:firstLine="0"/>
            <w:contextualSpacing/>
            <w:rPr>
              <w:rFonts w:ascii="Arial" w:hAnsi="Arial" w:cs="Arial"/>
            </w:rPr>
          </w:pPr>
        </w:p>
      </w:sdtContent>
    </w:sdt>
    <w:p w14:paraId="12085CDF" w14:textId="16073931" w:rsidR="00746BAF" w:rsidRPr="004D1673" w:rsidRDefault="00C31EC9" w:rsidP="00280D3D">
      <w:pPr>
        <w:pStyle w:val="Antrat1"/>
        <w:numPr>
          <w:ilvl w:val="0"/>
          <w:numId w:val="5"/>
        </w:numPr>
        <w:spacing w:before="720" w:after="0" w:line="300" w:lineRule="auto"/>
        <w:ind w:left="357" w:hanging="357"/>
        <w:rPr>
          <w:rFonts w:asciiTheme="minorHAnsi" w:hAnsiTheme="minorHAnsi" w:cstheme="minorHAnsi"/>
          <w:color w:val="auto"/>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37194947"/>
      <w:bookmarkStart w:id="6" w:name="_Ref39666794"/>
      <w:bookmarkStart w:id="7" w:name="_Ref39666796"/>
      <w:bookmarkStart w:id="8" w:name="_Toc48053171"/>
      <w:bookmarkStart w:id="9" w:name="_Toc147739116"/>
      <w:bookmarkEnd w:id="0"/>
      <w:bookmarkEnd w:id="1"/>
      <w:bookmarkEnd w:id="2"/>
      <w:bookmarkEnd w:id="3"/>
      <w:bookmarkEnd w:id="4"/>
      <w:r w:rsidRPr="00C31EC9">
        <w:rPr>
          <w:rFonts w:asciiTheme="minorHAnsi" w:hAnsiTheme="minorHAnsi" w:cstheme="minorHAnsi"/>
          <w:color w:val="auto"/>
        </w:rPr>
        <w:t>Bendra informacij</w:t>
      </w:r>
      <w:r w:rsidR="00B076FD">
        <w:rPr>
          <w:rFonts w:asciiTheme="minorHAnsi" w:hAnsiTheme="minorHAnsi" w:cstheme="minorHAnsi"/>
          <w:color w:val="auto"/>
        </w:rPr>
        <w:t>a</w:t>
      </w:r>
      <w:bookmarkEnd w:id="5"/>
      <w:r w:rsidR="6B81CCAC" w:rsidRPr="004D1673">
        <w:rPr>
          <w:rFonts w:asciiTheme="minorHAnsi" w:hAnsiTheme="minorHAnsi" w:cstheme="minorHAnsi"/>
          <w:color w:val="auto"/>
        </w:rPr>
        <w:t xml:space="preserve"> </w:t>
      </w:r>
    </w:p>
    <w:p w14:paraId="698C5E70" w14:textId="490FD0EB" w:rsidR="00746BAF" w:rsidRPr="00150AD6" w:rsidRDefault="00746BAF" w:rsidP="00746BAF">
      <w:pPr>
        <w:ind w:firstLine="0"/>
        <w:rPr>
          <w:color w:val="000000" w:themeColor="text1"/>
        </w:rPr>
      </w:pPr>
    </w:p>
    <w:p w14:paraId="3C2B83DD" w14:textId="18F4A56B" w:rsidR="00FB3C75" w:rsidRPr="00032305" w:rsidRDefault="002902C1" w:rsidP="00F77A5D">
      <w:pPr>
        <w:spacing w:line="240" w:lineRule="auto"/>
        <w:rPr>
          <w:rFonts w:cstheme="minorHAnsi"/>
        </w:rPr>
      </w:pPr>
      <w:r w:rsidRPr="00150AD6">
        <w:rPr>
          <w:rFonts w:cstheme="minorHAnsi"/>
          <w:color w:val="000000" w:themeColor="text1"/>
        </w:rPr>
        <w:t xml:space="preserve">1.1. </w:t>
      </w:r>
      <w:r w:rsidR="639AD35A" w:rsidRPr="00150AD6">
        <w:rPr>
          <w:rFonts w:cstheme="minorHAnsi"/>
          <w:color w:val="000000" w:themeColor="text1"/>
        </w:rPr>
        <w:t>P</w:t>
      </w:r>
      <w:r w:rsidR="00B312C4" w:rsidRPr="00150AD6">
        <w:rPr>
          <w:rFonts w:cstheme="minorHAnsi"/>
          <w:color w:val="000000" w:themeColor="text1"/>
        </w:rPr>
        <w:t>erkančioji organizacija</w:t>
      </w:r>
      <w:r w:rsidR="00291EAC" w:rsidRPr="00150AD6">
        <w:rPr>
          <w:rFonts w:cstheme="minorHAnsi"/>
          <w:color w:val="000000" w:themeColor="text1"/>
        </w:rPr>
        <w:t xml:space="preserve"> </w:t>
      </w:r>
      <w:r w:rsidR="00FB3C75" w:rsidRPr="00150AD6">
        <w:rPr>
          <w:rFonts w:cstheme="minorHAnsi"/>
          <w:color w:val="000000" w:themeColor="text1"/>
        </w:rPr>
        <w:t>–</w:t>
      </w:r>
      <w:r w:rsidR="00150AD6" w:rsidRPr="00150AD6">
        <w:rPr>
          <w:rFonts w:cstheme="minorHAnsi"/>
          <w:color w:val="000000" w:themeColor="text1"/>
        </w:rPr>
        <w:t xml:space="preserve">Nacionalinės akvakultūros ir žuvų produktų gamintojų asociacija, </w:t>
      </w:r>
      <w:r w:rsidR="00FB3C75" w:rsidRPr="00150AD6">
        <w:rPr>
          <w:rFonts w:cstheme="minorHAnsi"/>
          <w:color w:val="000000" w:themeColor="text1"/>
        </w:rPr>
        <w:t>juridinio asmens kodas</w:t>
      </w:r>
      <w:r w:rsidR="00150AD6" w:rsidRPr="00150AD6">
        <w:rPr>
          <w:rFonts w:cstheme="minorHAnsi"/>
          <w:color w:val="000000" w:themeColor="text1"/>
        </w:rPr>
        <w:t xml:space="preserve"> 125712654</w:t>
      </w:r>
      <w:r w:rsidR="00FB3C75" w:rsidRPr="00150AD6">
        <w:rPr>
          <w:rFonts w:cstheme="minorHAnsi"/>
          <w:color w:val="000000" w:themeColor="text1"/>
        </w:rPr>
        <w:t xml:space="preserve"> , adresas </w:t>
      </w:r>
      <w:r w:rsidR="00150AD6" w:rsidRPr="00150AD6">
        <w:rPr>
          <w:rFonts w:cstheme="minorHAnsi"/>
          <w:color w:val="000000" w:themeColor="text1"/>
        </w:rPr>
        <w:t>S. Konarskio g. 49, LT-03123 Vilnius</w:t>
      </w:r>
      <w:r w:rsidR="00150AD6" w:rsidRPr="00032305">
        <w:rPr>
          <w:rFonts w:cstheme="minorHAnsi"/>
        </w:rPr>
        <w:t xml:space="preserve">. </w:t>
      </w:r>
      <w:r w:rsidR="4A61FFE7" w:rsidRPr="00032305">
        <w:rPr>
          <w:rFonts w:cstheme="minorHAnsi"/>
        </w:rPr>
        <w:t>P</w:t>
      </w:r>
      <w:r w:rsidR="00020176" w:rsidRPr="00032305">
        <w:rPr>
          <w:rFonts w:cstheme="minorHAnsi"/>
        </w:rPr>
        <w:t>erkančioji organizacija</w:t>
      </w:r>
      <w:r w:rsidR="00FB3C75" w:rsidRPr="00032305">
        <w:rPr>
          <w:rFonts w:cstheme="minorHAnsi"/>
        </w:rPr>
        <w:t xml:space="preserve"> </w:t>
      </w:r>
      <w:r w:rsidR="00150AD6" w:rsidRPr="00032305">
        <w:rPr>
          <w:rFonts w:cstheme="minorHAnsi"/>
        </w:rPr>
        <w:t>nėra</w:t>
      </w:r>
      <w:r w:rsidR="00FB3C75" w:rsidRPr="00032305">
        <w:rPr>
          <w:rFonts w:cstheme="minorHAnsi"/>
        </w:rPr>
        <w:t xml:space="preserve"> PVM mokėtoja.</w:t>
      </w:r>
    </w:p>
    <w:p w14:paraId="6669709E" w14:textId="1C02A45B" w:rsidR="00316D64" w:rsidRPr="004939D6" w:rsidRDefault="00CA0CC5" w:rsidP="00280D3D">
      <w:pPr>
        <w:pStyle w:val="Sraopastraipa"/>
        <w:numPr>
          <w:ilvl w:val="1"/>
          <w:numId w:val="9"/>
        </w:numPr>
        <w:spacing w:line="240" w:lineRule="auto"/>
        <w:ind w:left="0" w:firstLine="710"/>
        <w:rPr>
          <w:rFonts w:cstheme="minorHAnsi"/>
        </w:rPr>
      </w:pPr>
      <w:r w:rsidRPr="004939D6">
        <w:rPr>
          <w:rFonts w:cstheme="minorHAnsi"/>
          <w:color w:val="000000" w:themeColor="text1"/>
        </w:rPr>
        <w:t xml:space="preserve">Pirkimas neatliekamas naudojantis centralizuotų pirkimų katalogu, nes </w:t>
      </w:r>
      <w:r w:rsidR="00032305" w:rsidRPr="00032305">
        <w:rPr>
          <w:rFonts w:cstheme="minorHAnsi"/>
        </w:rPr>
        <w:t>Pirkimo objekto nėra kataloge.</w:t>
      </w:r>
    </w:p>
    <w:p w14:paraId="52EA068B" w14:textId="3446E422" w:rsidR="00C71C6F" w:rsidRPr="004939D6" w:rsidRDefault="00503A5B" w:rsidP="00F77A5D">
      <w:pPr>
        <w:spacing w:line="240" w:lineRule="auto"/>
        <w:ind w:left="697" w:firstLine="0"/>
        <w:rPr>
          <w:rFonts w:cstheme="minorHAnsi"/>
        </w:rPr>
      </w:pPr>
      <w:r w:rsidRPr="004939D6">
        <w:rPr>
          <w:rFonts w:cstheme="minorHAnsi"/>
        </w:rPr>
        <w:t>1.</w:t>
      </w:r>
      <w:r w:rsidR="00362DF0" w:rsidRPr="004939D6">
        <w:rPr>
          <w:rFonts w:cstheme="minorHAnsi"/>
        </w:rPr>
        <w:t>4</w:t>
      </w:r>
      <w:r w:rsidRPr="004939D6">
        <w:rPr>
          <w:rFonts w:cstheme="minorHAnsi"/>
        </w:rPr>
        <w:t xml:space="preserve">. </w:t>
      </w:r>
      <w:r w:rsidR="00091F01" w:rsidRPr="004939D6">
        <w:rPr>
          <w:rFonts w:cstheme="minorHAnsi"/>
        </w:rPr>
        <w:t xml:space="preserve">Pirkimo Komisija </w:t>
      </w:r>
      <w:sdt>
        <w:sdt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150AD6">
            <w:t>nėra</w:t>
          </w:r>
        </w:sdtContent>
      </w:sdt>
      <w:r w:rsidR="00A100C8" w:rsidRPr="004939D6" w:rsidDel="00A100C8">
        <w:rPr>
          <w:rFonts w:cstheme="minorHAnsi"/>
        </w:rPr>
        <w:t xml:space="preserve"> </w:t>
      </w:r>
      <w:r w:rsidR="00091F01" w:rsidRPr="004939D6">
        <w:rPr>
          <w:rFonts w:cstheme="minorHAnsi"/>
        </w:rPr>
        <w:t xml:space="preserve">sudaroma. </w:t>
      </w:r>
    </w:p>
    <w:p w14:paraId="16DB9CE8" w14:textId="4AD3B0A4" w:rsidR="001045C0" w:rsidRPr="004939D6" w:rsidRDefault="004F6423" w:rsidP="007A6EAB">
      <w:pPr>
        <w:pStyle w:val="Sraopastraipa"/>
        <w:spacing w:line="240" w:lineRule="auto"/>
        <w:ind w:left="0" w:firstLine="709"/>
        <w:rPr>
          <w:color w:val="00B050"/>
        </w:rPr>
      </w:pPr>
      <w:r w:rsidRPr="004939D6">
        <w:t>1.5.</w:t>
      </w:r>
      <w:r w:rsidRPr="004939D6">
        <w:rPr>
          <w:i/>
          <w:iCs/>
        </w:rPr>
        <w:t xml:space="preserve"> </w:t>
      </w:r>
      <w:r w:rsidR="00D459E3" w:rsidRPr="004939D6">
        <w:t xml:space="preserve">Atliekamas žaliasis pirkimas. Pirkimas vykdomas vadovaujantis </w:t>
      </w:r>
      <w:hyperlink r:id="rId14" w:history="1">
        <w:r w:rsidR="009B66AB" w:rsidRPr="004939D6">
          <w:rPr>
            <w:rStyle w:val="Hipersaitas"/>
            <w:rFonts w:cstheme="minorHAnsi"/>
          </w:rPr>
          <w:t>Lietuvos Respublikos aplinkos ministro 2011 m. birželio 28 d. įsakymu Nr. D1-508 „Dėl aplinkos apsaugos kriterijų taikymo, vykdant žaliuosius pirkimus, tvarkos aprašo patvirtinimo“</w:t>
        </w:r>
      </w:hyperlink>
      <w:r w:rsidR="009B66AB" w:rsidRPr="004939D6">
        <w:rPr>
          <w:color w:val="00B050"/>
        </w:rPr>
        <w:t xml:space="preserve"> </w:t>
      </w:r>
      <w:r w:rsidR="00032305">
        <w:rPr>
          <w:rFonts w:cstheme="minorHAnsi"/>
        </w:rPr>
        <w:t xml:space="preserve"> aprašu.  </w:t>
      </w:r>
      <w:r w:rsidR="00D459E3" w:rsidRPr="004939D6">
        <w:t xml:space="preserve">Aplinkos apaugos kriterijai nustatyti </w:t>
      </w:r>
      <w:r w:rsidR="00032305" w:rsidRPr="00032305">
        <w:t>Sutarties sąlygose.</w:t>
      </w:r>
    </w:p>
    <w:p w14:paraId="15179C0E" w14:textId="554E2C5B" w:rsidR="00257685" w:rsidRPr="007A6EAB" w:rsidRDefault="003D3DF5" w:rsidP="007A6EAB">
      <w:pPr>
        <w:spacing w:line="240" w:lineRule="auto"/>
        <w:ind w:firstLine="567"/>
        <w:rPr>
          <w:rFonts w:cstheme="minorHAnsi"/>
        </w:rPr>
      </w:pPr>
      <w:r>
        <w:rPr>
          <w:rFonts w:eastAsia="Arial" w:cstheme="minorHAnsi"/>
        </w:rPr>
        <w:t>1.8.</w:t>
      </w:r>
      <w:r w:rsidR="00CA1A1C">
        <w:rPr>
          <w:rFonts w:eastAsia="Arial" w:cstheme="minorHAnsi"/>
        </w:rPr>
        <w:t xml:space="preserve"> </w:t>
      </w:r>
      <w:r w:rsidR="4B7098B6" w:rsidRPr="000C29CF">
        <w:rPr>
          <w:rFonts w:eastAsia="Arial" w:cstheme="minorHAnsi"/>
        </w:rPr>
        <w:t>Bendrosios</w:t>
      </w:r>
      <w:r w:rsidR="00931CA2" w:rsidRPr="000C29CF">
        <w:rPr>
          <w:rFonts w:eastAsia="Arial" w:cstheme="minorHAnsi"/>
        </w:rPr>
        <w:t xml:space="preserve"> pirkimo</w:t>
      </w:r>
      <w:r w:rsidR="4B7098B6" w:rsidRPr="000C29CF">
        <w:rPr>
          <w:rFonts w:eastAsia="Arial" w:cstheme="minorHAnsi"/>
        </w:rPr>
        <w:t xml:space="preserve"> sąlygos yra neatskiriama ši</w:t>
      </w:r>
      <w:r w:rsidR="00931CA2" w:rsidRPr="000C29CF">
        <w:rPr>
          <w:rFonts w:eastAsia="Arial" w:cstheme="minorHAnsi"/>
        </w:rPr>
        <w:t>ų</w:t>
      </w:r>
      <w:r w:rsidR="4B7098B6" w:rsidRPr="000C29CF">
        <w:rPr>
          <w:rFonts w:eastAsia="Arial" w:cstheme="minorHAnsi"/>
        </w:rPr>
        <w:t xml:space="preserve"> pirkimo sąlygų dalis.</w:t>
      </w:r>
    </w:p>
    <w:p w14:paraId="4ED932F3" w14:textId="2CE07367" w:rsidR="00FB3C75" w:rsidRPr="00244994" w:rsidRDefault="00244994" w:rsidP="00280D3D">
      <w:pPr>
        <w:pStyle w:val="Antrat1"/>
        <w:numPr>
          <w:ilvl w:val="0"/>
          <w:numId w:val="7"/>
        </w:numPr>
        <w:spacing w:before="720" w:after="0" w:line="300" w:lineRule="auto"/>
        <w:rPr>
          <w:rFonts w:asciiTheme="minorHAnsi" w:hAnsiTheme="minorHAnsi" w:cstheme="minorHAnsi"/>
          <w:color w:val="auto"/>
        </w:rPr>
      </w:pPr>
      <w:bookmarkStart w:id="10" w:name="_Toc137194948"/>
      <w:r w:rsidRPr="00244994">
        <w:rPr>
          <w:rFonts w:asciiTheme="minorHAnsi" w:hAnsiTheme="minorHAnsi" w:cstheme="minorHAnsi"/>
          <w:color w:val="auto"/>
        </w:rPr>
        <w:t>Pirkimo objektas</w:t>
      </w:r>
      <w:bookmarkEnd w:id="10"/>
    </w:p>
    <w:p w14:paraId="7D847502" w14:textId="77777777" w:rsidR="00FB3C75" w:rsidRDefault="00FB3C75" w:rsidP="00E62E95">
      <w:pPr>
        <w:spacing w:line="240" w:lineRule="auto"/>
        <w:ind w:firstLine="0"/>
      </w:pPr>
    </w:p>
    <w:p w14:paraId="0AEFEE07" w14:textId="165AC2F3" w:rsidR="00FB3C75" w:rsidRPr="00244994" w:rsidRDefault="4A330118" w:rsidP="00AC5A56">
      <w:pPr>
        <w:pStyle w:val="Betarp"/>
        <w:numPr>
          <w:ilvl w:val="1"/>
          <w:numId w:val="7"/>
        </w:numPr>
        <w:tabs>
          <w:tab w:val="left" w:pos="1134"/>
        </w:tabs>
        <w:spacing w:after="120"/>
        <w:ind w:left="0" w:firstLine="709"/>
        <w:contextualSpacing/>
        <w:rPr>
          <w:rFonts w:cstheme="minorHAnsi"/>
          <w:color w:val="000000" w:themeColor="text1"/>
        </w:rPr>
      </w:pPr>
      <w:r w:rsidRPr="00244994">
        <w:rPr>
          <w:rFonts w:cstheme="minorHAnsi"/>
        </w:rPr>
        <w:t xml:space="preserve"> </w:t>
      </w:r>
      <w:r w:rsidR="00651664">
        <w:rPr>
          <w:rFonts w:cstheme="minorHAnsi"/>
        </w:rPr>
        <w:t xml:space="preserve">Perkančioji organizacija </w:t>
      </w:r>
      <w:r w:rsidR="00FB3C75" w:rsidRPr="00244994">
        <w:rPr>
          <w:rFonts w:eastAsia="Calibri" w:cstheme="minorHAnsi"/>
          <w:color w:val="000000" w:themeColor="text1"/>
        </w:rPr>
        <w:t xml:space="preserve">numato įsigyti </w:t>
      </w:r>
      <w:proofErr w:type="spellStart"/>
      <w:r w:rsidR="00AC5A56" w:rsidRPr="00AC5A56">
        <w:rPr>
          <w:rFonts w:eastAsia="Calibri" w:cstheme="minorHAnsi"/>
          <w:b/>
          <w:color w:val="000000" w:themeColor="text1"/>
        </w:rPr>
        <w:t>Dron</w:t>
      </w:r>
      <w:r w:rsidR="00AC5A56">
        <w:rPr>
          <w:rFonts w:eastAsia="Calibri" w:cstheme="minorHAnsi"/>
          <w:b/>
          <w:color w:val="000000" w:themeColor="text1"/>
        </w:rPr>
        <w:t>ą</w:t>
      </w:r>
      <w:proofErr w:type="spellEnd"/>
      <w:r w:rsidR="00AC5A56">
        <w:rPr>
          <w:rFonts w:eastAsia="Calibri" w:cstheme="minorHAnsi"/>
          <w:b/>
          <w:color w:val="000000" w:themeColor="text1"/>
        </w:rPr>
        <w:t xml:space="preserve"> </w:t>
      </w:r>
      <w:r w:rsidR="00AC5A56" w:rsidRPr="00AC5A56">
        <w:rPr>
          <w:rFonts w:eastAsia="Calibri" w:cstheme="minorHAnsi"/>
          <w:b/>
          <w:color w:val="000000" w:themeColor="text1"/>
        </w:rPr>
        <w:t>(</w:t>
      </w:r>
      <w:proofErr w:type="spellStart"/>
      <w:r w:rsidR="00AC5A56" w:rsidRPr="00AC5A56">
        <w:rPr>
          <w:rFonts w:eastAsia="Calibri" w:cstheme="minorHAnsi"/>
          <w:b/>
          <w:color w:val="000000" w:themeColor="text1"/>
        </w:rPr>
        <w:t>bepilotis</w:t>
      </w:r>
      <w:proofErr w:type="spellEnd"/>
      <w:r w:rsidR="00AC5A56" w:rsidRPr="00AC5A56">
        <w:rPr>
          <w:rFonts w:eastAsia="Calibri" w:cstheme="minorHAnsi"/>
          <w:b/>
          <w:color w:val="000000" w:themeColor="text1"/>
        </w:rPr>
        <w:t xml:space="preserve"> orlaivis) su </w:t>
      </w:r>
      <w:proofErr w:type="spellStart"/>
      <w:r w:rsidR="00AC5A56" w:rsidRPr="00AC5A56">
        <w:rPr>
          <w:rFonts w:eastAsia="Calibri" w:cstheme="minorHAnsi"/>
          <w:b/>
          <w:color w:val="000000" w:themeColor="text1"/>
        </w:rPr>
        <w:t>termovizoriumi</w:t>
      </w:r>
      <w:proofErr w:type="spellEnd"/>
      <w:r w:rsidR="00AC5A56" w:rsidRPr="00AC5A56">
        <w:rPr>
          <w:rFonts w:eastAsia="Calibri" w:cstheme="minorHAnsi"/>
          <w:b/>
          <w:color w:val="000000" w:themeColor="text1"/>
        </w:rPr>
        <w:t>, papildoma baterija, krovimo stotele ir transportavimo lagaminu</w:t>
      </w:r>
      <w:r w:rsidR="00032305" w:rsidRPr="00032305">
        <w:rPr>
          <w:rFonts w:eastAsia="Calibri" w:cstheme="minorHAnsi"/>
          <w:b/>
          <w:color w:val="000000" w:themeColor="text1"/>
        </w:rPr>
        <w:t>.</w:t>
      </w:r>
      <w:r w:rsidR="00032305">
        <w:rPr>
          <w:rFonts w:eastAsia="Calibri" w:cstheme="minorHAnsi"/>
          <w:color w:val="000000" w:themeColor="text1"/>
        </w:rPr>
        <w:t xml:space="preserve"> </w:t>
      </w:r>
      <w:r w:rsidR="00FB3C75" w:rsidRPr="00244994">
        <w:rPr>
          <w:rFonts w:cstheme="minorHAnsi"/>
        </w:rPr>
        <w:t xml:space="preserve">Reikalavimai </w:t>
      </w:r>
      <w:r w:rsidR="00966703">
        <w:rPr>
          <w:rFonts w:cstheme="minorHAnsi"/>
        </w:rPr>
        <w:t>p</w:t>
      </w:r>
      <w:r w:rsidR="00FB3C75" w:rsidRPr="00244994">
        <w:rPr>
          <w:rFonts w:cstheme="minorHAnsi"/>
        </w:rPr>
        <w:t>irkimo objektui nustatyti</w:t>
      </w:r>
      <w:r w:rsidR="00AE2AEF" w:rsidRPr="00244994">
        <w:rPr>
          <w:rFonts w:cstheme="minorHAnsi"/>
        </w:rPr>
        <w:t xml:space="preserve"> </w:t>
      </w:r>
      <w:r w:rsidR="00966703">
        <w:rPr>
          <w:rFonts w:cstheme="minorHAnsi"/>
        </w:rPr>
        <w:t>s</w:t>
      </w:r>
      <w:r w:rsidR="00044836" w:rsidRPr="00244994">
        <w:rPr>
          <w:rFonts w:cstheme="minorHAnsi"/>
        </w:rPr>
        <w:t>pecialiųjų p</w:t>
      </w:r>
      <w:r w:rsidR="00AE2AEF" w:rsidRPr="00244994">
        <w:rPr>
          <w:rFonts w:cstheme="minorHAnsi"/>
        </w:rPr>
        <w:t xml:space="preserve">irkimo sąlygų </w:t>
      </w:r>
      <w:r w:rsidR="00150AD6" w:rsidRPr="00150AD6">
        <w:rPr>
          <w:rFonts w:cstheme="minorHAnsi"/>
          <w:color w:val="000000" w:themeColor="text1"/>
        </w:rPr>
        <w:t>1</w:t>
      </w:r>
      <w:r w:rsidR="00150AD6">
        <w:rPr>
          <w:rFonts w:cstheme="minorHAnsi"/>
          <w:color w:val="00B050"/>
        </w:rPr>
        <w:t xml:space="preserve"> </w:t>
      </w:r>
      <w:r w:rsidR="00AE2AEF" w:rsidRPr="00244994">
        <w:rPr>
          <w:rFonts w:cstheme="minorHAnsi"/>
          <w:color w:val="00B050"/>
        </w:rPr>
        <w:t xml:space="preserve"> </w:t>
      </w:r>
      <w:r w:rsidR="00AE2AEF" w:rsidRPr="00244994">
        <w:rPr>
          <w:rFonts w:cstheme="minorHAnsi"/>
        </w:rPr>
        <w:t>priede.</w:t>
      </w:r>
    </w:p>
    <w:p w14:paraId="49117D58" w14:textId="70B926DB" w:rsidR="005D280D" w:rsidRDefault="002C41AA" w:rsidP="00F77A5D">
      <w:pPr>
        <w:pStyle w:val="Betarp"/>
        <w:contextualSpacing/>
        <w:rPr>
          <w:rFonts w:cstheme="minorHAnsi"/>
        </w:rPr>
      </w:pPr>
      <w:r w:rsidRPr="00244994">
        <w:rPr>
          <w:rFonts w:cstheme="minorHAnsi"/>
        </w:rPr>
        <w:t>2.2.</w:t>
      </w:r>
      <w:r w:rsidR="00ED1C85">
        <w:rPr>
          <w:rFonts w:cstheme="minorHAnsi"/>
        </w:rPr>
        <w:t xml:space="preserve"> </w:t>
      </w:r>
      <w:r w:rsidR="00FB3C75" w:rsidRPr="00244994">
        <w:rPr>
          <w:rFonts w:cstheme="minorHAnsi"/>
        </w:rPr>
        <w:t>Pirkimo objektas į dalis neskaidomas.</w:t>
      </w:r>
      <w:r w:rsidR="00702B7B" w:rsidRPr="00244994">
        <w:rPr>
          <w:rFonts w:cstheme="minorHAnsi"/>
        </w:rPr>
        <w:t xml:space="preserve"> Pirkimo apimtys, reikalavimai ir techninė specifikacija apibrėžti </w:t>
      </w:r>
      <w:r w:rsidR="00C314B2">
        <w:rPr>
          <w:rFonts w:cstheme="minorHAnsi"/>
        </w:rPr>
        <w:t>s</w:t>
      </w:r>
      <w:r w:rsidR="000B6976" w:rsidRPr="00244994">
        <w:rPr>
          <w:rFonts w:cstheme="minorHAnsi"/>
        </w:rPr>
        <w:t>pecialiųjų p</w:t>
      </w:r>
      <w:r w:rsidR="00702B7B" w:rsidRPr="00244994">
        <w:rPr>
          <w:rFonts w:cstheme="minorHAnsi"/>
        </w:rPr>
        <w:t>irkimo sąlygų</w:t>
      </w:r>
      <w:r w:rsidR="00702B7B" w:rsidRPr="00150AD6">
        <w:rPr>
          <w:rFonts w:cstheme="minorHAnsi"/>
          <w:color w:val="000000" w:themeColor="text1"/>
        </w:rPr>
        <w:t xml:space="preserve"> </w:t>
      </w:r>
      <w:r w:rsidR="00150AD6" w:rsidRPr="00150AD6">
        <w:rPr>
          <w:rFonts w:cstheme="minorHAnsi"/>
          <w:color w:val="000000" w:themeColor="text1"/>
        </w:rPr>
        <w:t>1</w:t>
      </w:r>
      <w:r w:rsidR="00702B7B" w:rsidRPr="00150AD6">
        <w:rPr>
          <w:rFonts w:cstheme="minorHAnsi"/>
          <w:color w:val="000000" w:themeColor="text1"/>
        </w:rPr>
        <w:t xml:space="preserve"> </w:t>
      </w:r>
      <w:r w:rsidR="00702B7B" w:rsidRPr="00244994">
        <w:rPr>
          <w:rFonts w:cstheme="minorHAnsi"/>
        </w:rPr>
        <w:t>priede.</w:t>
      </w:r>
    </w:p>
    <w:p w14:paraId="2B9FCCA2" w14:textId="34073C68" w:rsidR="003943EC" w:rsidRDefault="003943EC" w:rsidP="00F77A5D">
      <w:pPr>
        <w:pStyle w:val="Sraopastraipa"/>
        <w:spacing w:line="240" w:lineRule="auto"/>
        <w:ind w:left="0" w:firstLine="709"/>
        <w:rPr>
          <w:rFonts w:cstheme="minorHAnsi"/>
        </w:rPr>
      </w:pPr>
      <w:r w:rsidRPr="00630A0F">
        <w:rPr>
          <w:rFonts w:cstheme="minorHAnsi"/>
        </w:rPr>
        <w:t>2.</w:t>
      </w:r>
      <w:r w:rsidR="001F568A">
        <w:rPr>
          <w:rFonts w:cstheme="minorHAnsi"/>
        </w:rPr>
        <w:t>3</w:t>
      </w:r>
      <w:r w:rsidRPr="00630A0F">
        <w:rPr>
          <w:rFonts w:cstheme="minorHAnsi"/>
        </w:rPr>
        <w:t>.</w:t>
      </w:r>
      <w:r>
        <w:rPr>
          <w:rFonts w:cstheme="minorHAnsi"/>
        </w:rPr>
        <w:t xml:space="preserve"> Jeigu a</w:t>
      </w:r>
      <w:r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Pr>
          <w:rFonts w:cstheme="minorHAnsi"/>
        </w:rPr>
        <w:t xml:space="preserve">turi būti laikoma, kad kiekviena tokia nuoroda yra pateikta su žodžiais „arba lygiavertis“. </w:t>
      </w:r>
    </w:p>
    <w:p w14:paraId="2D421658" w14:textId="14A54092" w:rsidR="00255C04" w:rsidRPr="003943EC" w:rsidRDefault="003943EC" w:rsidP="00F77A5D">
      <w:pPr>
        <w:pStyle w:val="Sraopastraipa"/>
        <w:spacing w:line="240" w:lineRule="auto"/>
        <w:ind w:left="0" w:firstLine="709"/>
        <w:rPr>
          <w:rFonts w:cstheme="minorHAnsi"/>
        </w:rPr>
      </w:pPr>
      <w:r>
        <w:rPr>
          <w:rFonts w:cstheme="minorHAnsi"/>
        </w:rPr>
        <w:t>2.</w:t>
      </w:r>
      <w:r w:rsidR="001F568A">
        <w:rPr>
          <w:rFonts w:cstheme="minorHAnsi"/>
        </w:rPr>
        <w:t>4</w:t>
      </w:r>
      <w:r>
        <w:rPr>
          <w:rFonts w:cstheme="minorHAnsi"/>
        </w:rPr>
        <w:t>. Jeigu a</w:t>
      </w:r>
      <w:r w:rsidRPr="00E53E12">
        <w:rPr>
          <w:rFonts w:cstheme="minorHAnsi"/>
        </w:rPr>
        <w:t>pibūdinant pirkimo objektą techninėje specifikacijoje nurodytas</w:t>
      </w:r>
      <w:r>
        <w:rPr>
          <w:rFonts w:cstheme="minorHAnsi"/>
        </w:rPr>
        <w:t xml:space="preserve"> standartas, </w:t>
      </w:r>
      <w:r>
        <w:rPr>
          <w:color w:val="000000"/>
        </w:rPr>
        <w:t>techninis liudijimas ar bendrosios techninės specifikacijos (</w:t>
      </w:r>
      <w:r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Pr>
          <w:color w:val="000000"/>
        </w:rPr>
        <w:t xml:space="preserve"> </w:t>
      </w:r>
      <w:r w:rsidRPr="00046522">
        <w:rPr>
          <w:color w:val="000000"/>
        </w:rPr>
        <w:t>nacionaliniai standartai, nacionaliniai techniniai liudijimai arba nacionalinės techninės specifikacijos, susijusios su darbų projektavimu, sąmatų apskaičiavimu ir vykdymu bei prekių naudojimu</w:t>
      </w:r>
      <w:r>
        <w:rPr>
          <w:color w:val="000000"/>
        </w:rPr>
        <w:t xml:space="preserve">), </w:t>
      </w:r>
      <w:r>
        <w:rPr>
          <w:rFonts w:cstheme="minorHAnsi"/>
        </w:rPr>
        <w:t xml:space="preserve">turi būti laikoma, kad kiekviena tokia nuoroda yra pateikta su žodžiais „arba lygiavertis“. </w:t>
      </w:r>
    </w:p>
    <w:p w14:paraId="0CEA2D40" w14:textId="7FD38B57" w:rsidR="00FB3C75" w:rsidRPr="00817AB9" w:rsidRDefault="00BF3638" w:rsidP="00280D3D">
      <w:pPr>
        <w:pStyle w:val="Antrat1"/>
        <w:numPr>
          <w:ilvl w:val="0"/>
          <w:numId w:val="7"/>
        </w:numPr>
        <w:spacing w:before="720" w:after="0"/>
        <w:ind w:left="357" w:hanging="357"/>
        <w:rPr>
          <w:rFonts w:asciiTheme="minorHAnsi" w:hAnsiTheme="minorHAnsi" w:cstheme="minorHAnsi"/>
          <w:color w:val="auto"/>
        </w:rPr>
      </w:pPr>
      <w:bookmarkStart w:id="11" w:name="_Toc137194949"/>
      <w:r w:rsidRPr="00817AB9">
        <w:rPr>
          <w:rFonts w:asciiTheme="minorHAnsi" w:hAnsiTheme="minorHAnsi" w:cstheme="minorHAnsi"/>
          <w:color w:val="auto"/>
        </w:rPr>
        <w:t>Tiekėjų pašalinimo pagrindai</w:t>
      </w:r>
      <w:r w:rsidR="00E201D8" w:rsidRPr="00817AB9">
        <w:rPr>
          <w:rFonts w:asciiTheme="minorHAnsi" w:hAnsiTheme="minorHAnsi" w:cstheme="minorHAnsi"/>
          <w:color w:val="auto"/>
        </w:rPr>
        <w:t>, kvalifikacijos reikalavimai ir reikalaujami kokybės vadybos sistemos ir (ar</w:t>
      </w:r>
      <w:r w:rsidR="00817AB9" w:rsidRPr="00817AB9">
        <w:rPr>
          <w:rFonts w:asciiTheme="minorHAnsi" w:hAnsiTheme="minorHAnsi" w:cstheme="minorHAnsi"/>
          <w:color w:val="auto"/>
        </w:rPr>
        <w:t>ba</w:t>
      </w:r>
      <w:r w:rsidR="00E201D8" w:rsidRPr="00817AB9">
        <w:rPr>
          <w:rFonts w:asciiTheme="minorHAnsi" w:hAnsiTheme="minorHAnsi" w:cstheme="minorHAnsi"/>
          <w:color w:val="auto"/>
        </w:rPr>
        <w:t xml:space="preserve">) </w:t>
      </w:r>
      <w:r w:rsidR="00817AB9" w:rsidRPr="00817AB9">
        <w:rPr>
          <w:rFonts w:asciiTheme="minorHAnsi" w:hAnsiTheme="minorHAnsi" w:cstheme="minorHAnsi"/>
          <w:color w:val="auto"/>
        </w:rPr>
        <w:t>aplinkos apsaugos vadybos sistemos standartai</w:t>
      </w:r>
      <w:bookmarkEnd w:id="11"/>
      <w:r w:rsidR="00817AB9" w:rsidRPr="00817AB9">
        <w:rPr>
          <w:rFonts w:asciiTheme="minorHAnsi" w:hAnsiTheme="minorHAnsi" w:cstheme="minorHAnsi"/>
          <w:color w:val="auto"/>
        </w:rPr>
        <w:t xml:space="preserve"> </w:t>
      </w:r>
    </w:p>
    <w:p w14:paraId="694FBDAB" w14:textId="5AB03950" w:rsidR="009905AD" w:rsidRPr="00817AB9" w:rsidRDefault="005D280D" w:rsidP="00280D3D">
      <w:pPr>
        <w:pStyle w:val="Sraopastraipa"/>
        <w:numPr>
          <w:ilvl w:val="1"/>
          <w:numId w:val="7"/>
        </w:numPr>
        <w:spacing w:line="240" w:lineRule="auto"/>
        <w:ind w:left="0" w:firstLine="697"/>
        <w:rPr>
          <w:rFonts w:cstheme="minorHAnsi"/>
        </w:rPr>
      </w:pPr>
      <w:r w:rsidRPr="00817AB9">
        <w:rPr>
          <w:rFonts w:cstheme="minorHAnsi"/>
        </w:rPr>
        <w:t>Tiekėjams n</w:t>
      </w:r>
      <w:r w:rsidR="00243470" w:rsidRPr="00817AB9">
        <w:rPr>
          <w:rFonts w:cstheme="minorHAnsi"/>
        </w:rPr>
        <w:t xml:space="preserve">enustatomi </w:t>
      </w:r>
      <w:r w:rsidRPr="00817AB9">
        <w:rPr>
          <w:rFonts w:cstheme="minorHAnsi"/>
        </w:rPr>
        <w:t>kvalifikacijos reikalavimai</w:t>
      </w:r>
      <w:r w:rsidR="00F80768" w:rsidRPr="00817AB9">
        <w:rPr>
          <w:rFonts w:cstheme="minorHAnsi"/>
        </w:rPr>
        <w:t xml:space="preserve">, </w:t>
      </w:r>
      <w:r w:rsidRPr="00817AB9">
        <w:rPr>
          <w:rFonts w:cstheme="minorHAnsi"/>
        </w:rPr>
        <w:t>reikalavim</w:t>
      </w:r>
      <w:r w:rsidR="001128FB" w:rsidRPr="00817AB9">
        <w:rPr>
          <w:rFonts w:cstheme="minorHAnsi"/>
        </w:rPr>
        <w:t>ai</w:t>
      </w:r>
      <w:r w:rsidRPr="00817AB9">
        <w:rPr>
          <w:rFonts w:cstheme="minorHAnsi"/>
        </w:rPr>
        <w:t xml:space="preserve"> dėl kokybės vadybos sistemos ir aplinkos apsaugos vadybos sistemos standartų laikymosi</w:t>
      </w:r>
      <w:r w:rsidR="009905AD" w:rsidRPr="00817AB9">
        <w:rPr>
          <w:rFonts w:cstheme="minorHAnsi"/>
        </w:rPr>
        <w:t>.</w:t>
      </w:r>
      <w:r w:rsidR="003B3D2C">
        <w:rPr>
          <w:rFonts w:cstheme="minorHAnsi"/>
        </w:rPr>
        <w:t xml:space="preserve"> </w:t>
      </w:r>
      <w:r w:rsidR="003B3D2C" w:rsidRPr="00817AB9">
        <w:rPr>
          <w:rFonts w:cstheme="minorHAnsi"/>
        </w:rPr>
        <w:t>Tiekėjas, teikdamas pasiūlymą, įsipareigoja, kad sutartį vykdys tik teisę verstis atitinkama veikla turintys asmenys.</w:t>
      </w:r>
    </w:p>
    <w:p w14:paraId="52D80500" w14:textId="0F31A10E" w:rsidR="00894FEF" w:rsidRDefault="0008617B" w:rsidP="00F77A5D">
      <w:pPr>
        <w:spacing w:line="240" w:lineRule="auto"/>
        <w:ind w:firstLine="709"/>
        <w:rPr>
          <w:rFonts w:ascii="Arial" w:eastAsia="Arial" w:hAnsi="Arial" w:cs="Arial"/>
        </w:rPr>
      </w:pPr>
      <w:r w:rsidRPr="00817AB9">
        <w:rPr>
          <w:rFonts w:cstheme="minorHAnsi"/>
        </w:rPr>
        <w:t>3.</w:t>
      </w:r>
      <w:r w:rsidR="00150AD6">
        <w:rPr>
          <w:rFonts w:cstheme="minorHAnsi"/>
        </w:rPr>
        <w:t>2</w:t>
      </w:r>
      <w:r w:rsidR="001B5CAB">
        <w:rPr>
          <w:rFonts w:cstheme="minorHAnsi"/>
        </w:rPr>
        <w:t xml:space="preserve">. </w:t>
      </w:r>
      <w:r w:rsidRPr="00817AB9">
        <w:rPr>
          <w:rFonts w:eastAsia="Arial" w:cstheme="minorHAnsi"/>
        </w:rPr>
        <w:t xml:space="preserve">Tiekėjas teikdamas </w:t>
      </w:r>
      <w:r>
        <w:rPr>
          <w:rFonts w:eastAsia="Arial" w:cstheme="minorHAnsi"/>
        </w:rPr>
        <w:t>p</w:t>
      </w:r>
      <w:r w:rsidRPr="00817AB9">
        <w:rPr>
          <w:rFonts w:eastAsia="Arial" w:cstheme="minorHAnsi"/>
        </w:rPr>
        <w:t xml:space="preserve">asiūlymą </w:t>
      </w:r>
      <w:r w:rsidR="002C50AE">
        <w:rPr>
          <w:rFonts w:eastAsia="Arial" w:cstheme="minorHAnsi"/>
        </w:rPr>
        <w:t xml:space="preserve">neturi </w:t>
      </w:r>
      <w:r w:rsidRPr="00817AB9">
        <w:rPr>
          <w:rFonts w:eastAsia="Arial" w:cstheme="minorHAnsi"/>
        </w:rPr>
        <w:t xml:space="preserve">pateikti </w:t>
      </w:r>
      <w:r w:rsidR="002C50AE">
        <w:rPr>
          <w:rFonts w:eastAsia="Arial" w:cstheme="minorHAnsi"/>
        </w:rPr>
        <w:t>nei EBVPD</w:t>
      </w:r>
      <w:r w:rsidR="00531D05">
        <w:rPr>
          <w:rFonts w:eastAsia="Arial" w:cstheme="minorHAnsi"/>
        </w:rPr>
        <w:t>,</w:t>
      </w:r>
      <w:r w:rsidR="002C50AE">
        <w:rPr>
          <w:rFonts w:eastAsia="Arial" w:cstheme="minorHAnsi"/>
        </w:rPr>
        <w:t xml:space="preserve"> nei </w:t>
      </w:r>
      <w:r w:rsidRPr="00817AB9">
        <w:rPr>
          <w:rFonts w:eastAsia="Arial" w:cstheme="minorHAnsi"/>
        </w:rPr>
        <w:t>laisvos formos deklaracij</w:t>
      </w:r>
      <w:r w:rsidR="002C50AE">
        <w:rPr>
          <w:rFonts w:eastAsia="Arial" w:cstheme="minorHAnsi"/>
        </w:rPr>
        <w:t>os</w:t>
      </w:r>
      <w:r w:rsidRPr="00817AB9">
        <w:rPr>
          <w:rFonts w:eastAsia="Arial" w:cstheme="minorHAnsi"/>
        </w:rPr>
        <w:t xml:space="preserve"> dėl atitikties </w:t>
      </w:r>
      <w:r>
        <w:rPr>
          <w:rFonts w:eastAsia="Arial" w:cstheme="minorHAnsi"/>
        </w:rPr>
        <w:t>r</w:t>
      </w:r>
      <w:r w:rsidRPr="00817AB9">
        <w:rPr>
          <w:rFonts w:eastAsia="Arial" w:cstheme="minorHAnsi"/>
        </w:rPr>
        <w:t xml:space="preserve">eikalavimams. </w:t>
      </w:r>
    </w:p>
    <w:p w14:paraId="69360CD7" w14:textId="6915587E" w:rsidR="00894FEF" w:rsidRPr="00817AB9" w:rsidRDefault="00817AB9" w:rsidP="00280D3D">
      <w:pPr>
        <w:pStyle w:val="Antrat1"/>
        <w:numPr>
          <w:ilvl w:val="0"/>
          <w:numId w:val="7"/>
        </w:numPr>
        <w:spacing w:before="720" w:after="0" w:line="300" w:lineRule="auto"/>
        <w:ind w:left="357" w:hanging="357"/>
        <w:rPr>
          <w:rFonts w:asciiTheme="minorHAnsi" w:hAnsiTheme="minorHAnsi" w:cstheme="minorHAnsi"/>
          <w:color w:val="auto"/>
        </w:rPr>
      </w:pPr>
      <w:bookmarkStart w:id="12" w:name="_Toc137194950"/>
      <w:r w:rsidRPr="00817AB9">
        <w:rPr>
          <w:rFonts w:asciiTheme="minorHAnsi" w:hAnsiTheme="minorHAnsi" w:cstheme="minorHAnsi"/>
          <w:color w:val="auto"/>
        </w:rPr>
        <w:lastRenderedPageBreak/>
        <w:t>Reikalavima</w:t>
      </w:r>
      <w:r w:rsidR="00202139">
        <w:rPr>
          <w:rFonts w:asciiTheme="minorHAnsi" w:hAnsiTheme="minorHAnsi" w:cstheme="minorHAnsi"/>
          <w:color w:val="auto"/>
        </w:rPr>
        <w:t xml:space="preserve">i, </w:t>
      </w:r>
      <w:r w:rsidRPr="00817AB9">
        <w:rPr>
          <w:rFonts w:asciiTheme="minorHAnsi" w:hAnsiTheme="minorHAnsi" w:cstheme="minorHAnsi"/>
          <w:color w:val="auto"/>
        </w:rPr>
        <w:t>susiję su nacionaliniu saugumu</w:t>
      </w:r>
      <w:bookmarkEnd w:id="12"/>
      <w:r w:rsidRPr="00817AB9">
        <w:rPr>
          <w:rFonts w:asciiTheme="minorHAnsi" w:hAnsiTheme="minorHAnsi" w:cstheme="minorHAnsi"/>
          <w:color w:val="auto"/>
        </w:rPr>
        <w:t xml:space="preserve"> </w:t>
      </w:r>
    </w:p>
    <w:p w14:paraId="1B0EF89E" w14:textId="577D0F5A" w:rsidR="0008378B" w:rsidRPr="00F8218F" w:rsidRDefault="00F84C15" w:rsidP="00200B47">
      <w:pPr>
        <w:spacing w:line="240" w:lineRule="auto"/>
        <w:ind w:firstLine="567"/>
        <w:rPr>
          <w:rFonts w:cstheme="minorHAnsi"/>
          <w:iCs/>
        </w:rPr>
      </w:pPr>
      <w:r w:rsidRPr="00F8218F">
        <w:rPr>
          <w:rFonts w:cstheme="minorHAnsi"/>
          <w:iCs/>
        </w:rPr>
        <w:t xml:space="preserve">4.1. </w:t>
      </w:r>
      <w:r w:rsidR="00150AD6">
        <w:rPr>
          <w:rFonts w:cstheme="minorHAnsi"/>
          <w:iCs/>
        </w:rPr>
        <w:t xml:space="preserve">Netaikomi. </w:t>
      </w:r>
    </w:p>
    <w:p w14:paraId="490591E3" w14:textId="1322163A" w:rsidR="006D3202" w:rsidRPr="001B1CD4" w:rsidRDefault="003630A0" w:rsidP="00280D3D">
      <w:pPr>
        <w:pStyle w:val="Antrat1"/>
        <w:numPr>
          <w:ilvl w:val="0"/>
          <w:numId w:val="7"/>
        </w:numPr>
        <w:spacing w:before="720" w:after="0" w:line="300" w:lineRule="auto"/>
        <w:rPr>
          <w:rFonts w:asciiTheme="minorHAnsi" w:hAnsiTheme="minorHAnsi" w:cstheme="minorHAnsi"/>
          <w:color w:val="auto"/>
        </w:rPr>
      </w:pPr>
      <w:bookmarkStart w:id="13" w:name="_Toc137194951"/>
      <w:r w:rsidRPr="001B1CD4">
        <w:rPr>
          <w:rFonts w:asciiTheme="minorHAnsi" w:hAnsiTheme="minorHAnsi" w:cstheme="minorHAnsi"/>
          <w:color w:val="auto"/>
        </w:rPr>
        <w:t>Specialieji reikalavimai pasiūlymų rengimui ir pateikimui</w:t>
      </w:r>
      <w:bookmarkEnd w:id="6"/>
      <w:bookmarkEnd w:id="7"/>
      <w:bookmarkEnd w:id="8"/>
      <w:bookmarkEnd w:id="13"/>
    </w:p>
    <w:p w14:paraId="655CCE55" w14:textId="2035A2BB" w:rsidR="0008755A" w:rsidRPr="003A6359" w:rsidRDefault="0008755A" w:rsidP="00A5105A">
      <w:pPr>
        <w:spacing w:line="20" w:lineRule="atLeast"/>
        <w:ind w:firstLine="709"/>
        <w:rPr>
          <w:rFonts w:ascii="Calibri" w:hAnsi="Calibri" w:cs="Calibri"/>
          <w:i/>
          <w:iCs/>
          <w:color w:val="7030A0"/>
        </w:rPr>
      </w:pPr>
      <w:r>
        <w:rPr>
          <w:rFonts w:ascii="Calibri" w:hAnsi="Calibri" w:cs="Calibri"/>
        </w:rPr>
        <w:t xml:space="preserve">5.1. </w:t>
      </w:r>
      <w:r w:rsidRPr="00FD53CF">
        <w:rPr>
          <w:rFonts w:ascii="Calibri" w:hAnsi="Calibri" w:cs="Calibri"/>
        </w:rPr>
        <w:t xml:space="preserve">Tiekėjo </w:t>
      </w:r>
      <w:r>
        <w:rPr>
          <w:rFonts w:ascii="Calibri" w:hAnsi="Calibri" w:cs="Calibri"/>
        </w:rPr>
        <w:t>p</w:t>
      </w:r>
      <w:r w:rsidRPr="00FD53CF">
        <w:rPr>
          <w:rFonts w:ascii="Calibri" w:hAnsi="Calibri" w:cs="Calibri"/>
        </w:rPr>
        <w:t>asiūlymą sudaro CVP IS pateikiamų ir žemiau nurodytų dokumentų visuma</w:t>
      </w:r>
      <w:r>
        <w:rPr>
          <w:rFonts w:ascii="Calibri" w:hAnsi="Calibri" w:cs="Calibri"/>
        </w:rPr>
        <w:t>:</w:t>
      </w:r>
    </w:p>
    <w:p w14:paraId="42752441" w14:textId="65DAC62B" w:rsidR="008B12C0" w:rsidRPr="00E61C13" w:rsidRDefault="000010DA" w:rsidP="009B4FB1">
      <w:pPr>
        <w:pStyle w:val="Sraopastraipa"/>
        <w:spacing w:line="240" w:lineRule="auto"/>
        <w:ind w:left="0" w:firstLine="709"/>
        <w:rPr>
          <w:rFonts w:cstheme="minorHAnsi"/>
          <w:b/>
        </w:rPr>
      </w:pPr>
      <w:r w:rsidRPr="00E61C13">
        <w:rPr>
          <w:rFonts w:cstheme="minorHAnsi"/>
          <w:b/>
        </w:rPr>
        <w:t>5</w:t>
      </w:r>
      <w:r w:rsidR="00CC654F" w:rsidRPr="00E61C13">
        <w:rPr>
          <w:rFonts w:cstheme="minorHAnsi"/>
          <w:b/>
        </w:rPr>
        <w:t>.</w:t>
      </w:r>
      <w:r w:rsidR="00BD2E81" w:rsidRPr="00E61C13">
        <w:rPr>
          <w:rFonts w:cstheme="minorHAnsi"/>
          <w:b/>
        </w:rPr>
        <w:t>1</w:t>
      </w:r>
      <w:r w:rsidR="00CC654F" w:rsidRPr="00E61C13">
        <w:rPr>
          <w:rFonts w:cstheme="minorHAnsi"/>
          <w:b/>
        </w:rPr>
        <w:t>.</w:t>
      </w:r>
      <w:r w:rsidR="0008755A" w:rsidRPr="00E61C13">
        <w:rPr>
          <w:rFonts w:cstheme="minorHAnsi"/>
          <w:b/>
        </w:rPr>
        <w:t>1.</w:t>
      </w:r>
      <w:r w:rsidR="00291C92" w:rsidRPr="00E61C13">
        <w:rPr>
          <w:rFonts w:cstheme="minorHAnsi"/>
          <w:b/>
        </w:rPr>
        <w:t xml:space="preserve"> </w:t>
      </w:r>
      <w:r w:rsidR="00A31E24" w:rsidRPr="00E61C13">
        <w:rPr>
          <w:rFonts w:cstheme="minorHAnsi"/>
          <w:b/>
        </w:rPr>
        <w:t>T</w:t>
      </w:r>
      <w:r w:rsidR="005A5204" w:rsidRPr="00E61C13">
        <w:rPr>
          <w:rFonts w:cstheme="minorHAnsi"/>
          <w:b/>
        </w:rPr>
        <w:t xml:space="preserve">iekėjo </w:t>
      </w:r>
      <w:r w:rsidR="005A5204" w:rsidRPr="00E61C13">
        <w:rPr>
          <w:rFonts w:cstheme="minorHAnsi"/>
          <w:b/>
          <w:color w:val="000000" w:themeColor="text1"/>
        </w:rPr>
        <w:t xml:space="preserve">pasirašytas </w:t>
      </w:r>
      <w:r w:rsidR="005A5204" w:rsidRPr="00E61C13">
        <w:rPr>
          <w:rFonts w:cstheme="minorHAnsi"/>
          <w:b/>
        </w:rPr>
        <w:t xml:space="preserve">pasiūlymas, parengtas pagal </w:t>
      </w:r>
      <w:r w:rsidR="00820787" w:rsidRPr="00E61C13">
        <w:rPr>
          <w:rFonts w:cstheme="minorHAnsi"/>
          <w:b/>
        </w:rPr>
        <w:t>s</w:t>
      </w:r>
      <w:r w:rsidR="00D85943" w:rsidRPr="00E61C13">
        <w:rPr>
          <w:rFonts w:cstheme="minorHAnsi"/>
          <w:b/>
        </w:rPr>
        <w:t xml:space="preserve">pecialiųjų </w:t>
      </w:r>
      <w:r w:rsidR="00E55504" w:rsidRPr="00E61C13">
        <w:rPr>
          <w:rFonts w:cstheme="minorHAnsi"/>
          <w:b/>
        </w:rPr>
        <w:t xml:space="preserve">2 </w:t>
      </w:r>
      <w:r w:rsidR="008339CC" w:rsidRPr="00E61C13">
        <w:rPr>
          <w:rFonts w:cstheme="minorHAnsi"/>
          <w:b/>
        </w:rPr>
        <w:t xml:space="preserve">priede </w:t>
      </w:r>
      <w:r w:rsidR="005A5204" w:rsidRPr="00E61C13">
        <w:rPr>
          <w:rFonts w:cstheme="minorHAnsi"/>
          <w:b/>
        </w:rPr>
        <w:t>pateiktą pasiūlymo formą ir pasiūlymo formoje nurodyti ir kiti, tiekėjo nuomone,</w:t>
      </w:r>
      <w:r w:rsidR="00E61C13" w:rsidRPr="00E61C13">
        <w:rPr>
          <w:rFonts w:cstheme="minorHAnsi"/>
          <w:b/>
        </w:rPr>
        <w:t xml:space="preserve"> būtini dokumentai (jų kopijos);</w:t>
      </w:r>
    </w:p>
    <w:p w14:paraId="14F142E7" w14:textId="09E02FC1" w:rsidR="00E61C13" w:rsidRPr="00E61C13" w:rsidRDefault="00E61C13" w:rsidP="009B4FB1">
      <w:pPr>
        <w:pStyle w:val="Sraopastraipa"/>
        <w:spacing w:line="240" w:lineRule="auto"/>
        <w:ind w:left="0" w:firstLine="709"/>
        <w:rPr>
          <w:rFonts w:cstheme="minorHAnsi"/>
          <w:b/>
        </w:rPr>
      </w:pPr>
      <w:r w:rsidRPr="00E61C13">
        <w:rPr>
          <w:rFonts w:cstheme="minorHAnsi"/>
          <w:b/>
        </w:rPr>
        <w:t>5.1.2. dokumentai, patvirtinantys prekės atitikimą techniniams reikalavimams</w:t>
      </w:r>
      <w:r>
        <w:rPr>
          <w:rFonts w:cstheme="minorHAnsi"/>
          <w:b/>
        </w:rPr>
        <w:t>;</w:t>
      </w:r>
    </w:p>
    <w:p w14:paraId="449158EA" w14:textId="77777777" w:rsidR="00E61C13" w:rsidRPr="00E61C13" w:rsidRDefault="00E61C13" w:rsidP="00E61C13">
      <w:pPr>
        <w:pStyle w:val="Sraopastraipa"/>
        <w:spacing w:line="240" w:lineRule="auto"/>
        <w:ind w:left="0" w:firstLine="709"/>
        <w:rPr>
          <w:rFonts w:cstheme="minorHAnsi"/>
          <w:b/>
        </w:rPr>
      </w:pPr>
      <w:r w:rsidRPr="00E61C13">
        <w:rPr>
          <w:rFonts w:cstheme="minorHAnsi"/>
          <w:b/>
        </w:rPr>
        <w:t>5.1.3. jei Pasiūlymo dokumentus ir (ar) Pasiūlymą pasirašo vadovo įgaliotas asmuo, prie Pasiūlymo turi būti pridėtas galiojantis rašytinis įgaliojimas arba kitas dokumentas, suteikiantis teisę pasirašyti Pasiūlymą;</w:t>
      </w:r>
    </w:p>
    <w:p w14:paraId="5AE4E825" w14:textId="77777777" w:rsidR="00E61C13" w:rsidRPr="00E61C13" w:rsidRDefault="00E61C13" w:rsidP="00E61C13">
      <w:pPr>
        <w:pStyle w:val="Sraopastraipa"/>
        <w:spacing w:line="240" w:lineRule="auto"/>
        <w:ind w:left="0" w:firstLine="709"/>
        <w:rPr>
          <w:rFonts w:cstheme="minorHAnsi"/>
          <w:b/>
        </w:rPr>
      </w:pPr>
      <w:r w:rsidRPr="00E61C13">
        <w:rPr>
          <w:rFonts w:cstheme="minorHAnsi"/>
          <w:b/>
        </w:rPr>
        <w:t>5.1.4. jungtinės veiklos sutarties kopiją, jei vieną Pasiūlymą pateikia tiekėjų grupė;</w:t>
      </w:r>
    </w:p>
    <w:p w14:paraId="4AAEFCAD" w14:textId="45A5B0BE" w:rsidR="00E61C13" w:rsidRPr="00E61C13" w:rsidRDefault="00E61C13" w:rsidP="00E61C13">
      <w:pPr>
        <w:pStyle w:val="Sraopastraipa"/>
        <w:spacing w:line="240" w:lineRule="auto"/>
        <w:ind w:left="0" w:firstLine="709"/>
        <w:rPr>
          <w:rFonts w:cstheme="minorHAnsi"/>
          <w:b/>
        </w:rPr>
      </w:pPr>
      <w:r w:rsidRPr="00E61C13">
        <w:rPr>
          <w:rFonts w:cstheme="minorHAnsi"/>
          <w:b/>
        </w:rPr>
        <w:t xml:space="preserve">5.1.5. jei tiekėjas pasitelkia ūkio subjektus – </w:t>
      </w:r>
      <w:proofErr w:type="spellStart"/>
      <w:r w:rsidRPr="00E61C13">
        <w:rPr>
          <w:rFonts w:cstheme="minorHAnsi"/>
          <w:b/>
        </w:rPr>
        <w:t>įrodymus</w:t>
      </w:r>
      <w:proofErr w:type="spellEnd"/>
      <w:r w:rsidRPr="00E61C13">
        <w:rPr>
          <w:rFonts w:cstheme="minorHAnsi"/>
          <w:b/>
        </w:rPr>
        <w:t>, kad šie ištekliai bus prieinami per visą sutartinių įsipareigojimų vykdymo laikotarpį.</w:t>
      </w:r>
    </w:p>
    <w:p w14:paraId="5449EA50" w14:textId="77777777" w:rsidR="009A71C5" w:rsidRPr="00F70558" w:rsidRDefault="009A71C5" w:rsidP="009A71C5">
      <w:pPr>
        <w:pStyle w:val="Sraopastraipa"/>
        <w:spacing w:line="240" w:lineRule="auto"/>
        <w:ind w:left="0"/>
        <w:rPr>
          <w:rFonts w:cstheme="minorHAnsi"/>
          <w:u w:val="single"/>
        </w:rPr>
      </w:pPr>
      <w:r w:rsidRPr="00F70558">
        <w:rPr>
          <w:rFonts w:eastAsia="Calibri" w:cstheme="minorHAnsi"/>
        </w:rPr>
        <w:t xml:space="preserve">5.2. Pasiūlymas gali būti pasirašytas </w:t>
      </w:r>
      <w:r>
        <w:rPr>
          <w:rFonts w:eastAsia="Calibri" w:cstheme="minorHAnsi"/>
        </w:rPr>
        <w:t xml:space="preserve">fiziniu arba </w:t>
      </w:r>
      <w:r w:rsidRPr="00F70558">
        <w:rPr>
          <w:rFonts w:eastAsia="Calibri" w:cstheme="minorHAnsi"/>
        </w:rPr>
        <w:t xml:space="preserve">kvalifikuotu elektroniniu parašu. Jeigu </w:t>
      </w:r>
      <w:r>
        <w:rPr>
          <w:rFonts w:eastAsia="Calibri" w:cstheme="minorHAnsi"/>
        </w:rPr>
        <w:t xml:space="preserve">tiekėjas </w:t>
      </w:r>
      <w:r w:rsidRPr="00F70558">
        <w:rPr>
          <w:rFonts w:eastAsia="Calibri" w:cstheme="minorHAnsi"/>
        </w:rPr>
        <w:t xml:space="preserve">dokumentus tvirtina naudodamas elektroninį, o ne fizinį parašą, elektroninis parašas turi atitikti VPĮ 22 straipsnio 11 dalies 2 ir 3 punktuose nustatytus reikalavimus. </w:t>
      </w:r>
      <w:r w:rsidRPr="00F70558">
        <w:rPr>
          <w:rFonts w:cstheme="minorHAnsi"/>
        </w:rPr>
        <w:t>P</w:t>
      </w:r>
      <w:r>
        <w:rPr>
          <w:rFonts w:cstheme="minorHAnsi"/>
        </w:rPr>
        <w:t>erkančiajai organizacijai</w:t>
      </w:r>
      <w:r w:rsidRPr="00F70558">
        <w:rPr>
          <w:rFonts w:cstheme="minorHAnsi"/>
        </w:rPr>
        <w:t xml:space="preserve"> kilus abejonių dėl dokumentų tikrumo, ji turi teisę reikalauti pateikti dokumentų originalus.</w:t>
      </w:r>
      <w:r w:rsidRPr="00F70558">
        <w:rPr>
          <w:rFonts w:eastAsia="Calibri" w:cstheme="minorHAnsi"/>
        </w:rPr>
        <w:t xml:space="preserve"> Gali būti:</w:t>
      </w:r>
    </w:p>
    <w:p w14:paraId="32AEED9F" w14:textId="77777777" w:rsidR="009A71C5" w:rsidRPr="00F70558" w:rsidRDefault="009A71C5" w:rsidP="009A71C5">
      <w:pPr>
        <w:spacing w:line="240" w:lineRule="auto"/>
        <w:ind w:firstLine="709"/>
        <w:rPr>
          <w:rFonts w:cstheme="minorHAnsi"/>
        </w:rPr>
      </w:pPr>
      <w:r w:rsidRPr="00F70558">
        <w:rPr>
          <w:rFonts w:eastAsia="Calibri" w:cstheme="minorHAnsi"/>
        </w:rPr>
        <w:t>5.2.1. pateikiami kvalifikuotu elektroniniu parašu pasirašyti elektroninėmis priemonėmis suformuoti dokumentai;</w:t>
      </w:r>
    </w:p>
    <w:p w14:paraId="7BDEB3CA" w14:textId="77777777" w:rsidR="009A71C5" w:rsidRPr="00F70558" w:rsidRDefault="009A71C5" w:rsidP="009A71C5">
      <w:pPr>
        <w:pStyle w:val="Sraopastraipa"/>
        <w:spacing w:line="240" w:lineRule="auto"/>
        <w:ind w:left="0"/>
        <w:rPr>
          <w:rFonts w:cstheme="minorHAnsi"/>
        </w:rPr>
      </w:pPr>
      <w:r w:rsidRPr="00F70558">
        <w:rPr>
          <w:rFonts w:eastAsia="Calibri" w:cstheme="minorHAnsi"/>
        </w:rPr>
        <w:t>5.2.2. skaitmeninės dokumentų kopijos (fiziniu parašu tvirtinami dokumentai turi būti pateikiami pasirašyti ir nuskenuoti).</w:t>
      </w:r>
    </w:p>
    <w:p w14:paraId="25741C16" w14:textId="2336F123" w:rsidR="00EB0E73" w:rsidRPr="00F70558" w:rsidRDefault="00392458" w:rsidP="00F77A5D">
      <w:pPr>
        <w:pStyle w:val="Sraopastraipa"/>
        <w:spacing w:line="240" w:lineRule="auto"/>
        <w:ind w:left="0"/>
        <w:rPr>
          <w:rFonts w:cstheme="minorHAnsi"/>
        </w:rPr>
      </w:pPr>
      <w:r w:rsidRPr="00F70558">
        <w:rPr>
          <w:rFonts w:eastAsia="Arial" w:cstheme="minorHAnsi"/>
        </w:rPr>
        <w:t xml:space="preserve">5.3. </w:t>
      </w:r>
      <w:r w:rsidR="00D61DED" w:rsidRPr="00F70558">
        <w:rPr>
          <w:rFonts w:eastAsia="Arial" w:cstheme="minorHAnsi"/>
        </w:rPr>
        <w:t>Pasiūlyma</w:t>
      </w:r>
      <w:r w:rsidR="00543400">
        <w:rPr>
          <w:rFonts w:eastAsia="Arial" w:cstheme="minorHAnsi"/>
        </w:rPr>
        <w:t>s turi būti parengtas</w:t>
      </w:r>
      <w:r w:rsidR="00D61DED" w:rsidRPr="00F70558">
        <w:rPr>
          <w:rFonts w:eastAsia="Arial" w:cstheme="minorHAnsi"/>
        </w:rPr>
        <w:t xml:space="preserve"> lietuvių </w:t>
      </w:r>
      <w:r w:rsidR="00032305">
        <w:rPr>
          <w:rFonts w:eastAsia="Arial" w:cstheme="minorHAnsi"/>
        </w:rPr>
        <w:t>kalba.</w:t>
      </w:r>
      <w:r w:rsidR="00E55504" w:rsidRPr="00E55504">
        <w:rPr>
          <w:rFonts w:eastAsia="Arial" w:cstheme="minorHAnsi"/>
          <w:color w:val="70AD47" w:themeColor="accent6"/>
        </w:rPr>
        <w:t xml:space="preserve"> </w:t>
      </w:r>
      <w:r w:rsidR="00543400" w:rsidRPr="00E55504">
        <w:rPr>
          <w:rFonts w:cstheme="minorHAnsi"/>
          <w:color w:val="70AD47" w:themeColor="accent6"/>
        </w:rPr>
        <w:t xml:space="preserve"> </w:t>
      </w:r>
      <w:r w:rsidR="000A3108" w:rsidRPr="127DD6E8">
        <w:rPr>
          <w:rFonts w:eastAsia="Arial"/>
        </w:rPr>
        <w:t>Jei kurie nors su pasiūlymu teikiami dokumentai parengti ne</w:t>
      </w:r>
      <w:r w:rsidR="000A3108">
        <w:rPr>
          <w:rFonts w:eastAsia="Arial"/>
        </w:rPr>
        <w:t xml:space="preserve"> ta kalba, kuria</w:t>
      </w:r>
      <w:r w:rsidR="000A3108" w:rsidRPr="127DD6E8">
        <w:rPr>
          <w:rFonts w:eastAsia="Arial"/>
        </w:rPr>
        <w:t xml:space="preserve"> reikalaujama</w:t>
      </w:r>
      <w:r w:rsidR="000A3108">
        <w:rPr>
          <w:rFonts w:eastAsia="Arial"/>
        </w:rPr>
        <w:t xml:space="preserve">, </w:t>
      </w:r>
      <w:r w:rsidR="000A3108" w:rsidRPr="127DD6E8">
        <w:rPr>
          <w:rFonts w:eastAsia="Arial"/>
        </w:rPr>
        <w:t>turi būti pateiktas tikslus vertimas į reikalaujamą</w:t>
      </w:r>
      <w:r w:rsidR="000A3108">
        <w:rPr>
          <w:rFonts w:eastAsia="Arial"/>
        </w:rPr>
        <w:t xml:space="preserve"> </w:t>
      </w:r>
      <w:r w:rsidR="000A3108" w:rsidRPr="127DD6E8">
        <w:rPr>
          <w:rFonts w:eastAsia="Arial"/>
        </w:rPr>
        <w:t xml:space="preserve">kalbą. </w:t>
      </w:r>
    </w:p>
    <w:p w14:paraId="5669A55B" w14:textId="3F5ECCE2" w:rsidR="0032046A" w:rsidRPr="00F70558" w:rsidRDefault="00AB0036" w:rsidP="00F77A5D">
      <w:pPr>
        <w:pStyle w:val="Sraopastraipa"/>
        <w:spacing w:line="240" w:lineRule="auto"/>
        <w:ind w:left="0"/>
        <w:rPr>
          <w:rFonts w:cstheme="minorHAnsi"/>
        </w:rPr>
      </w:pPr>
      <w:r w:rsidRPr="00F70558">
        <w:rPr>
          <w:rFonts w:cstheme="minorHAnsi"/>
        </w:rPr>
        <w:t xml:space="preserve">5.4. </w:t>
      </w:r>
      <w:r w:rsidR="0032046A" w:rsidRPr="00F70558">
        <w:rPr>
          <w:rFonts w:cstheme="minorHAnsi"/>
        </w:rPr>
        <w:t>Pasiūlym</w:t>
      </w:r>
      <w:r w:rsidR="00990A2D">
        <w:rPr>
          <w:rFonts w:cstheme="minorHAnsi"/>
        </w:rPr>
        <w:t xml:space="preserve">uose nurodytos kainos </w:t>
      </w:r>
      <w:r w:rsidR="003C09C7">
        <w:rPr>
          <w:rFonts w:cstheme="minorHAnsi"/>
        </w:rPr>
        <w:t xml:space="preserve">bus vertinamos </w:t>
      </w:r>
      <w:r w:rsidR="0032046A" w:rsidRPr="00F70558">
        <w:rPr>
          <w:rFonts w:cstheme="minorHAnsi"/>
        </w:rPr>
        <w:t>eurais</w:t>
      </w:r>
      <w:r w:rsidR="0032046A" w:rsidRPr="00F70558">
        <w:rPr>
          <w:rFonts w:eastAsia="Calibri" w:cstheme="minorHAnsi"/>
        </w:rPr>
        <w:t>.</w:t>
      </w:r>
      <w:r w:rsidR="0032046A" w:rsidRPr="00F70558">
        <w:rPr>
          <w:rFonts w:cstheme="minorHAnsi"/>
        </w:rPr>
        <w:t xml:space="preserve"> Jeigu </w:t>
      </w:r>
      <w:r w:rsidR="005B57A2">
        <w:rPr>
          <w:rFonts w:cstheme="minorHAnsi"/>
        </w:rPr>
        <w:t>p</w:t>
      </w:r>
      <w:r w:rsidR="0032046A" w:rsidRPr="00F70558">
        <w:rPr>
          <w:rFonts w:cstheme="minorHAnsi"/>
        </w:rPr>
        <w:t xml:space="preserve">asiūlymuose kainos nurodytos užsienio valiuta, jos </w:t>
      </w:r>
      <w:r w:rsidR="003C09C7">
        <w:rPr>
          <w:rFonts w:cstheme="minorHAnsi"/>
        </w:rPr>
        <w:t>bus</w:t>
      </w:r>
      <w:r w:rsidR="0032046A" w:rsidRPr="00F70558">
        <w:rPr>
          <w:rFonts w:cstheme="minorHAnsi"/>
        </w:rPr>
        <w:t xml:space="preserve"> perskaičiuojamos </w:t>
      </w:r>
      <w:r w:rsidR="003C09C7">
        <w:rPr>
          <w:rFonts w:cstheme="minorHAnsi"/>
        </w:rPr>
        <w:t>eurais</w:t>
      </w:r>
      <w:r w:rsidR="0032046A" w:rsidRPr="00F70558">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F70558">
        <w:rPr>
          <w:rFonts w:cstheme="minorHAnsi"/>
        </w:rPr>
        <w:t>.</w:t>
      </w:r>
    </w:p>
    <w:p w14:paraId="4CC36FFA" w14:textId="7BDC8414" w:rsidR="006A6A5B" w:rsidRDefault="00AB0036" w:rsidP="00F77A5D">
      <w:pPr>
        <w:pStyle w:val="Sraopastraipa"/>
        <w:spacing w:after="160" w:line="240" w:lineRule="auto"/>
        <w:ind w:left="0" w:firstLine="710"/>
        <w:rPr>
          <w:rFonts w:eastAsia="Arial"/>
          <w:color w:val="7030A0"/>
        </w:rPr>
      </w:pPr>
      <w:r w:rsidRPr="00F70558">
        <w:rPr>
          <w:rFonts w:eastAsia="Arial" w:cstheme="minorHAnsi"/>
        </w:rPr>
        <w:t>5.5.</w:t>
      </w:r>
      <w:r w:rsidR="006A6A5B">
        <w:rPr>
          <w:rFonts w:eastAsia="Arial" w:cstheme="minorHAnsi"/>
        </w:rPr>
        <w:t xml:space="preserve"> </w:t>
      </w:r>
      <w:r w:rsidR="006A6A5B">
        <w:rPr>
          <w:rFonts w:eastAsia="Arial"/>
        </w:rPr>
        <w:t>Bendra pasiūlymo kaina</w:t>
      </w:r>
      <w:r w:rsidR="006A6A5B" w:rsidRPr="127DD6E8">
        <w:rPr>
          <w:rFonts w:eastAsia="Arial"/>
        </w:rPr>
        <w:t xml:space="preserve"> </w:t>
      </w:r>
      <w:r w:rsidR="006A6A5B">
        <w:rPr>
          <w:rFonts w:eastAsia="Arial"/>
        </w:rPr>
        <w:t>(</w:t>
      </w:r>
      <w:r w:rsidR="006A6A5B" w:rsidRPr="127DD6E8">
        <w:rPr>
          <w:rFonts w:eastAsia="Arial"/>
        </w:rPr>
        <w:t>sąnaudos</w:t>
      </w:r>
      <w:r w:rsidR="006A6A5B">
        <w:rPr>
          <w:rFonts w:eastAsia="Arial"/>
        </w:rPr>
        <w:t>)</w:t>
      </w:r>
      <w:r w:rsidR="006A6A5B" w:rsidRPr="127DD6E8">
        <w:rPr>
          <w:rFonts w:eastAsia="Arial"/>
        </w:rPr>
        <w:t xml:space="preserve"> </w:t>
      </w:r>
      <w:r w:rsidR="006A6A5B">
        <w:rPr>
          <w:rFonts w:eastAsia="Arial"/>
        </w:rPr>
        <w:t xml:space="preserve">su PVM  turi būti nurodoma </w:t>
      </w:r>
      <w:r w:rsidR="006A6A5B" w:rsidRPr="127DD6E8">
        <w:rPr>
          <w:rFonts w:eastAsia="Arial"/>
        </w:rPr>
        <w:t xml:space="preserve">dviejų </w:t>
      </w:r>
      <w:r w:rsidR="00EE7D60">
        <w:rPr>
          <w:rFonts w:eastAsia="Arial"/>
        </w:rPr>
        <w:t>skaitmenų</w:t>
      </w:r>
      <w:r w:rsidR="006A6A5B" w:rsidRPr="127DD6E8">
        <w:rPr>
          <w:rFonts w:eastAsia="Arial"/>
        </w:rPr>
        <w:t xml:space="preserve"> po kablelio tikslumu. </w:t>
      </w:r>
      <w:r w:rsidR="006A6A5B" w:rsidRPr="00B75F6D">
        <w:rPr>
          <w:rFonts w:eastAsia="Arial" w:cstheme="minorHAnsi"/>
        </w:rPr>
        <w:t>Šią kainą sudarančios kainos sudedamosios dalys ar įkainiai gali būti išreikšt</w:t>
      </w:r>
      <w:r w:rsidR="00EE7D60">
        <w:rPr>
          <w:rFonts w:eastAsia="Arial" w:cstheme="minorHAnsi"/>
        </w:rPr>
        <w:t>i</w:t>
      </w:r>
      <w:r w:rsidR="006A6A5B" w:rsidRPr="00B75F6D">
        <w:rPr>
          <w:rFonts w:eastAsia="Arial" w:cstheme="minorHAnsi"/>
        </w:rPr>
        <w:t xml:space="preserve"> neribojant </w:t>
      </w:r>
      <w:r w:rsidR="00EE7D60">
        <w:rPr>
          <w:rFonts w:eastAsia="Arial" w:cstheme="minorHAnsi"/>
        </w:rPr>
        <w:t>skaitmenų</w:t>
      </w:r>
      <w:r w:rsidR="006A6A5B" w:rsidRPr="00B75F6D">
        <w:rPr>
          <w:rFonts w:eastAsia="Arial" w:cstheme="minorHAnsi"/>
        </w:rPr>
        <w:t xml:space="preserve"> po kablelio kiekio</w:t>
      </w:r>
      <w:r w:rsidR="006A6A5B">
        <w:rPr>
          <w:rFonts w:ascii="Arial" w:eastAsia="Arial" w:hAnsi="Arial" w:cs="Arial"/>
        </w:rPr>
        <w:t xml:space="preserve">. </w:t>
      </w:r>
    </w:p>
    <w:p w14:paraId="129309B3" w14:textId="77777777" w:rsidR="009C66EF" w:rsidRPr="00723492" w:rsidRDefault="009C66EF" w:rsidP="00F77A5D">
      <w:pPr>
        <w:pStyle w:val="Sraopastraipa"/>
        <w:spacing w:after="160" w:line="240" w:lineRule="auto"/>
        <w:ind w:left="710" w:firstLine="0"/>
        <w:rPr>
          <w:rFonts w:cstheme="minorHAnsi"/>
        </w:rPr>
      </w:pPr>
      <w:r w:rsidRPr="009C66EF">
        <w:rPr>
          <w:rFonts w:eastAsia="Arial"/>
        </w:rPr>
        <w:t xml:space="preserve">5.6. </w:t>
      </w: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lyginamos su visais mokesčiais, įskaitant PVM. </w:t>
      </w:r>
    </w:p>
    <w:p w14:paraId="5D6AA436" w14:textId="2DE7D180" w:rsidR="009C66EF" w:rsidRPr="00B75F6D" w:rsidRDefault="009C66EF" w:rsidP="00F77A5D">
      <w:pPr>
        <w:pStyle w:val="Sraopastraipa"/>
        <w:spacing w:after="160" w:line="240" w:lineRule="auto"/>
        <w:ind w:left="0" w:firstLine="710"/>
        <w:rPr>
          <w:rFonts w:cstheme="minorHAnsi"/>
        </w:rPr>
      </w:pPr>
    </w:p>
    <w:p w14:paraId="4AC2116E" w14:textId="00AB962D" w:rsidR="00CD457C" w:rsidRPr="00F70558" w:rsidRDefault="00CD457C" w:rsidP="00F77A5D">
      <w:pPr>
        <w:pStyle w:val="Sraopastraipa"/>
        <w:spacing w:line="240" w:lineRule="auto"/>
        <w:ind w:left="0"/>
        <w:rPr>
          <w:rFonts w:eastAsia="Arial" w:cstheme="minorHAnsi"/>
          <w:vanish/>
          <w:color w:val="7030A0"/>
        </w:rPr>
      </w:pPr>
    </w:p>
    <w:p w14:paraId="76771895" w14:textId="77777777" w:rsidR="00F527B1" w:rsidRPr="00F70558" w:rsidRDefault="00F527B1" w:rsidP="00F77A5D">
      <w:pPr>
        <w:pStyle w:val="paragrafesrasas2lygis"/>
        <w:spacing w:line="240" w:lineRule="auto"/>
        <w:rPr>
          <w:rFonts w:asciiTheme="minorHAnsi" w:hAnsiTheme="minorHAnsi" w:cstheme="minorHAnsi"/>
          <w:sz w:val="21"/>
          <w:szCs w:val="21"/>
        </w:rPr>
      </w:pPr>
    </w:p>
    <w:p w14:paraId="3946E33E" w14:textId="65B6C219" w:rsidR="00F527B1" w:rsidRPr="00E62E95" w:rsidRDefault="00E85882" w:rsidP="003F5D40">
      <w:pPr>
        <w:pStyle w:val="Antrat1"/>
        <w:spacing w:before="0" w:after="0" w:line="300" w:lineRule="auto"/>
        <w:ind w:left="357" w:firstLine="0"/>
        <w:rPr>
          <w:rFonts w:asciiTheme="minorHAnsi" w:hAnsiTheme="minorHAnsi" w:cstheme="minorHAnsi"/>
          <w:color w:val="auto"/>
        </w:rPr>
      </w:pPr>
      <w:bookmarkStart w:id="14" w:name="_Toc137194952"/>
      <w:r w:rsidRPr="00E62E95">
        <w:rPr>
          <w:rFonts w:asciiTheme="minorHAnsi" w:hAnsiTheme="minorHAnsi" w:cstheme="minorHAnsi"/>
          <w:color w:val="auto"/>
        </w:rPr>
        <w:t>6</w:t>
      </w:r>
      <w:r w:rsidR="003F5D40" w:rsidRPr="00E62E95">
        <w:rPr>
          <w:rFonts w:asciiTheme="minorHAnsi" w:hAnsiTheme="minorHAnsi" w:cstheme="minorHAnsi"/>
          <w:color w:val="auto"/>
        </w:rPr>
        <w:t xml:space="preserve">. </w:t>
      </w:r>
      <w:r w:rsidR="00E62E95" w:rsidRPr="00E62E95">
        <w:rPr>
          <w:rFonts w:asciiTheme="minorHAnsi" w:hAnsiTheme="minorHAnsi" w:cstheme="minorHAnsi"/>
          <w:color w:val="auto"/>
        </w:rPr>
        <w:t>Pasiūlymo galiojimo užtikrinimas</w:t>
      </w:r>
      <w:bookmarkEnd w:id="14"/>
    </w:p>
    <w:p w14:paraId="7203423F" w14:textId="40194AE5" w:rsidR="00F527B1" w:rsidRPr="00504AD9" w:rsidRDefault="007F65C2" w:rsidP="00F77A5D">
      <w:pPr>
        <w:pStyle w:val="Sraopastraipa"/>
        <w:spacing w:line="240" w:lineRule="auto"/>
        <w:ind w:left="0" w:firstLine="567"/>
      </w:pPr>
      <w:r w:rsidRPr="00E62E95">
        <w:rPr>
          <w:rFonts w:cstheme="minorHAnsi"/>
        </w:rPr>
        <w:t>6</w:t>
      </w:r>
      <w:r w:rsidR="003F5D40" w:rsidRPr="00E62E95">
        <w:rPr>
          <w:rFonts w:cstheme="minorHAnsi"/>
        </w:rPr>
        <w:t xml:space="preserve">.1. </w:t>
      </w:r>
      <w:r w:rsidR="0AA88C09" w:rsidRPr="00E62E95">
        <w:rPr>
          <w:rFonts w:cstheme="minorHAnsi"/>
        </w:rPr>
        <w:t xml:space="preserve"> </w:t>
      </w:r>
      <w:r w:rsidR="00504AD9" w:rsidRPr="11690C5F">
        <w:rPr>
          <w:rFonts w:eastAsia="Calibri"/>
        </w:rPr>
        <w:t xml:space="preserve">Perkančioji organizacija nereikalauja užtikrinti </w:t>
      </w:r>
      <w:r w:rsidR="00504AD9">
        <w:rPr>
          <w:rFonts w:eastAsia="Calibri"/>
        </w:rPr>
        <w:t>p</w:t>
      </w:r>
      <w:r w:rsidR="00504AD9"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E62E95" w:rsidRDefault="00F527B1" w:rsidP="00F77A5D">
      <w:pPr>
        <w:pStyle w:val="paragrafesrasas2lygis"/>
        <w:spacing w:line="240" w:lineRule="auto"/>
        <w:ind w:left="1059"/>
        <w:rPr>
          <w:rFonts w:asciiTheme="minorHAnsi" w:hAnsiTheme="minorHAnsi" w:cstheme="minorHAnsi"/>
          <w:color w:val="002060"/>
          <w:sz w:val="40"/>
          <w:szCs w:val="40"/>
        </w:rPr>
      </w:pPr>
    </w:p>
    <w:p w14:paraId="5D02D1AD" w14:textId="08322900" w:rsidR="00831133" w:rsidRPr="00E62E95" w:rsidRDefault="00B52705" w:rsidP="00280D3D">
      <w:pPr>
        <w:pStyle w:val="Antrat1"/>
        <w:numPr>
          <w:ilvl w:val="0"/>
          <w:numId w:val="6"/>
        </w:numPr>
        <w:spacing w:before="0" w:after="0" w:line="300" w:lineRule="auto"/>
        <w:ind w:left="425" w:firstLine="0"/>
        <w:rPr>
          <w:rFonts w:ascii="Arial" w:hAnsi="Arial" w:cs="Arial"/>
        </w:rPr>
      </w:pPr>
      <w:bookmarkStart w:id="15" w:name="_Toc15392775"/>
      <w:bookmarkStart w:id="16" w:name="_Toc137194953"/>
      <w:r w:rsidRPr="00E62E95">
        <w:rPr>
          <w:rFonts w:asciiTheme="minorHAnsi" w:hAnsiTheme="minorHAnsi" w:cstheme="minorHAnsi"/>
          <w:color w:val="auto"/>
        </w:rPr>
        <w:t>P</w:t>
      </w:r>
      <w:bookmarkEnd w:id="15"/>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16"/>
    </w:p>
    <w:p w14:paraId="0C1B0E3A" w14:textId="77777777" w:rsidR="00E85882" w:rsidRPr="00A84437" w:rsidRDefault="00E85882" w:rsidP="00F77A5D">
      <w:pPr>
        <w:spacing w:line="240" w:lineRule="auto"/>
        <w:ind w:firstLine="0"/>
        <w:rPr>
          <w:rFonts w:cstheme="minorHAnsi"/>
          <w:vanish/>
        </w:rPr>
      </w:pPr>
    </w:p>
    <w:p w14:paraId="2DFF0A66" w14:textId="4ACB1360" w:rsidR="00CD2CC2" w:rsidRDefault="005A4255" w:rsidP="00F77A5D">
      <w:pPr>
        <w:pStyle w:val="Sraopastraipa"/>
        <w:spacing w:line="240" w:lineRule="auto"/>
        <w:ind w:left="0" w:firstLine="709"/>
        <w:rPr>
          <w:rFonts w:eastAsia="Calibri" w:cstheme="minorHAnsi"/>
        </w:rPr>
      </w:pPr>
      <w:r w:rsidRPr="00A84437">
        <w:rPr>
          <w:rFonts w:eastAsia="Calibri" w:cstheme="minorHAnsi"/>
        </w:rPr>
        <w:t>7</w:t>
      </w:r>
      <w:r w:rsidR="0010148D" w:rsidRPr="00A84437">
        <w:rPr>
          <w:rFonts w:eastAsia="Calibri" w:cstheme="minorHAnsi"/>
        </w:rPr>
        <w:t xml:space="preserve">.1. </w:t>
      </w:r>
      <w:r w:rsidR="00CD2CC2" w:rsidRPr="00A84437">
        <w:rPr>
          <w:rFonts w:eastAsia="Calibri" w:cstheme="minorHAnsi"/>
        </w:rPr>
        <w:t xml:space="preserve"> </w:t>
      </w:r>
      <w:r w:rsidR="3CB1384C" w:rsidRPr="00A84437">
        <w:rPr>
          <w:rFonts w:cstheme="minorHAnsi"/>
        </w:rPr>
        <w:t>P</w:t>
      </w:r>
      <w:r w:rsidR="000B220A">
        <w:rPr>
          <w:rFonts w:cstheme="minorHAnsi"/>
        </w:rPr>
        <w:t>erkančioji organizacija</w:t>
      </w:r>
      <w:r w:rsidR="00831133" w:rsidRPr="00A84437">
        <w:rPr>
          <w:rFonts w:eastAsia="Calibri" w:cstheme="minorHAnsi"/>
        </w:rPr>
        <w:t xml:space="preserve"> ekonomiškai naudingiausią </w:t>
      </w:r>
      <w:r w:rsidR="000B220A">
        <w:rPr>
          <w:rFonts w:eastAsia="Calibri" w:cstheme="minorHAnsi"/>
        </w:rPr>
        <w:t>p</w:t>
      </w:r>
      <w:r w:rsidR="00831133" w:rsidRPr="00A84437">
        <w:rPr>
          <w:rFonts w:eastAsia="Calibri" w:cstheme="minorHAnsi"/>
        </w:rPr>
        <w:t xml:space="preserve">asiūlymą išrenka pagal </w:t>
      </w:r>
      <w:r w:rsidR="000B220A">
        <w:rPr>
          <w:rFonts w:eastAsia="Calibri" w:cstheme="minorHAnsi"/>
        </w:rPr>
        <w:t>tiekėjo p</w:t>
      </w:r>
      <w:r w:rsidR="00831133" w:rsidRPr="00A84437">
        <w:rPr>
          <w:rFonts w:eastAsia="Calibri" w:cstheme="minorHAnsi"/>
        </w:rPr>
        <w:t>asiūlyme nurodytą kainą, kuri turi būti apskaičiuota ir nurodyta taip, kaip reikalaujama</w:t>
      </w:r>
      <w:r w:rsidR="00DE051B" w:rsidRPr="00A84437">
        <w:rPr>
          <w:rFonts w:eastAsia="Calibri" w:cstheme="minorHAnsi"/>
        </w:rPr>
        <w:t xml:space="preserve"> </w:t>
      </w:r>
      <w:r w:rsidR="00023019">
        <w:rPr>
          <w:rFonts w:eastAsia="Calibri" w:cstheme="minorHAnsi"/>
        </w:rPr>
        <w:t>specialiųjų p</w:t>
      </w:r>
      <w:r w:rsidR="00DE051B" w:rsidRPr="00A84437">
        <w:rPr>
          <w:rFonts w:eastAsia="Calibri" w:cstheme="minorHAnsi"/>
        </w:rPr>
        <w:t xml:space="preserve">irkimo sąlygų priede </w:t>
      </w:r>
      <w:r w:rsidR="00E55504" w:rsidRPr="00E55504">
        <w:rPr>
          <w:rFonts w:eastAsia="Calibri" w:cstheme="minorHAnsi"/>
        </w:rPr>
        <w:t xml:space="preserve">2 priede. </w:t>
      </w:r>
    </w:p>
    <w:p w14:paraId="69CC295B" w14:textId="50B9F5D6" w:rsidR="009C5AA9" w:rsidRPr="00A84437" w:rsidRDefault="00660FD8" w:rsidP="00F77A5D">
      <w:pPr>
        <w:pStyle w:val="Sraopastraipa"/>
        <w:spacing w:line="240" w:lineRule="auto"/>
        <w:ind w:left="0"/>
        <w:rPr>
          <w:rFonts w:cstheme="minorHAnsi"/>
        </w:rPr>
      </w:pPr>
      <w:r w:rsidRPr="00A84437">
        <w:rPr>
          <w:rFonts w:cstheme="minorHAnsi"/>
          <w:color w:val="000000" w:themeColor="text1"/>
        </w:rPr>
        <w:t>7</w:t>
      </w:r>
      <w:r w:rsidR="001404CC" w:rsidRPr="00A84437">
        <w:rPr>
          <w:rFonts w:cstheme="minorHAnsi"/>
          <w:color w:val="000000" w:themeColor="text1"/>
        </w:rPr>
        <w:t xml:space="preserve">.2. </w:t>
      </w:r>
      <w:r w:rsidR="00D734C6" w:rsidRPr="00A84437">
        <w:rPr>
          <w:rFonts w:cstheme="minorHAnsi"/>
          <w:color w:val="000000" w:themeColor="text1"/>
        </w:rPr>
        <w:t xml:space="preserve">Laimėjusiu </w:t>
      </w:r>
      <w:r w:rsidR="00996FBB">
        <w:rPr>
          <w:rFonts w:cstheme="minorHAnsi"/>
          <w:color w:val="000000" w:themeColor="text1"/>
        </w:rPr>
        <w:t>p</w:t>
      </w:r>
      <w:r w:rsidR="005D7D8C" w:rsidRPr="00A84437">
        <w:rPr>
          <w:rFonts w:cstheme="minorHAnsi"/>
          <w:color w:val="000000" w:themeColor="text1"/>
        </w:rPr>
        <w:t>asiūlymu</w:t>
      </w:r>
      <w:r w:rsidR="00D734C6" w:rsidRPr="00A84437">
        <w:rPr>
          <w:rFonts w:cstheme="minorHAnsi"/>
          <w:color w:val="000000" w:themeColor="text1"/>
        </w:rPr>
        <w:t xml:space="preserve"> galės būti pripažintas tik 1 (vienas) </w:t>
      </w:r>
      <w:r w:rsidR="005D7D8C" w:rsidRPr="00A84437">
        <w:rPr>
          <w:rFonts w:cstheme="minorHAnsi"/>
          <w:color w:val="000000" w:themeColor="text1"/>
        </w:rPr>
        <w:t xml:space="preserve">ekonomiškai naudingiausias </w:t>
      </w:r>
      <w:r w:rsidR="00A36CC9" w:rsidRPr="00A84437">
        <w:rPr>
          <w:rFonts w:cstheme="minorHAnsi"/>
          <w:color w:val="000000" w:themeColor="text1"/>
        </w:rPr>
        <w:t>p</w:t>
      </w:r>
      <w:r w:rsidR="005D7D8C" w:rsidRPr="00A84437">
        <w:rPr>
          <w:rFonts w:cstheme="minorHAnsi"/>
          <w:color w:val="000000" w:themeColor="text1"/>
        </w:rPr>
        <w:t>asiūlymas, esantis pasiūlymų eilės pirmojoje vietoje</w:t>
      </w:r>
      <w:r w:rsidR="00D734C6" w:rsidRPr="00A84437">
        <w:rPr>
          <w:rFonts w:cstheme="minorHAnsi"/>
          <w:color w:val="000000" w:themeColor="text1"/>
        </w:rPr>
        <w:t xml:space="preserve">. </w:t>
      </w:r>
    </w:p>
    <w:p w14:paraId="7E67ECB8" w14:textId="4557F935" w:rsidR="00EC790E" w:rsidRPr="0072204F" w:rsidRDefault="00F5411E" w:rsidP="006C7DED">
      <w:pPr>
        <w:pStyle w:val="Betarp"/>
        <w:ind w:firstLine="709"/>
        <w:contextualSpacing/>
        <w:rPr>
          <w:rFonts w:eastAsiaTheme="minorHAnsi" w:cstheme="minorHAnsi"/>
          <w:bCs/>
          <w:i/>
          <w:iCs/>
          <w:color w:val="7030A0"/>
        </w:rPr>
      </w:pPr>
      <w:r w:rsidRPr="00A84437">
        <w:rPr>
          <w:rStyle w:val="cf01"/>
          <w:rFonts w:asciiTheme="minorHAnsi" w:hAnsiTheme="minorHAnsi" w:cstheme="minorHAnsi"/>
          <w:sz w:val="21"/>
          <w:szCs w:val="21"/>
        </w:rPr>
        <w:lastRenderedPageBreak/>
        <w:t xml:space="preserve">7.3. </w:t>
      </w:r>
      <w:r w:rsidRPr="0014359C">
        <w:rPr>
          <w:rStyle w:val="cf01"/>
          <w:rFonts w:asciiTheme="minorHAnsi" w:hAnsiTheme="minorHAnsi" w:cstheme="minorHAnsi"/>
          <w:sz w:val="21"/>
          <w:szCs w:val="21"/>
        </w:rPr>
        <w:t>P</w:t>
      </w:r>
      <w:r w:rsidR="0014359C">
        <w:rPr>
          <w:rStyle w:val="cf01"/>
          <w:rFonts w:asciiTheme="minorHAnsi" w:hAnsiTheme="minorHAnsi" w:cstheme="minorHAnsi"/>
          <w:sz w:val="21"/>
          <w:szCs w:val="21"/>
        </w:rPr>
        <w:t xml:space="preserve">erkančioji organizacija </w:t>
      </w:r>
      <w:r w:rsidRPr="0014359C">
        <w:rPr>
          <w:rStyle w:val="cf01"/>
          <w:rFonts w:asciiTheme="minorHAnsi" w:hAnsiTheme="minorHAnsi" w:cstheme="minorHAnsi"/>
          <w:sz w:val="21"/>
          <w:szCs w:val="21"/>
        </w:rPr>
        <w:t xml:space="preserve">atmes tiekėjo pasiūlymą, jeigu kartu su pasiūlymu nebus pateikti šie </w:t>
      </w:r>
      <w:r w:rsidR="0014359C">
        <w:rPr>
          <w:rStyle w:val="cf01"/>
          <w:rFonts w:asciiTheme="minorHAnsi" w:hAnsiTheme="minorHAnsi" w:cstheme="minorHAnsi"/>
          <w:sz w:val="21"/>
          <w:szCs w:val="21"/>
        </w:rPr>
        <w:t>p</w:t>
      </w:r>
      <w:r w:rsidRPr="0014359C">
        <w:rPr>
          <w:rStyle w:val="cf01"/>
          <w:rFonts w:asciiTheme="minorHAnsi" w:hAnsiTheme="minorHAnsi" w:cstheme="minorHAnsi"/>
          <w:sz w:val="21"/>
          <w:szCs w:val="21"/>
        </w:rPr>
        <w:t xml:space="preserve">irkimo sąlygose reikalaujami pateikti dokumentai: </w:t>
      </w:r>
      <w:r w:rsidR="00E55504" w:rsidRPr="00E55504">
        <w:rPr>
          <w:rFonts w:cstheme="minorHAnsi"/>
        </w:rPr>
        <w:t>netaikoma</w:t>
      </w:r>
      <w:r w:rsidR="00EC790E" w:rsidRPr="00E55504">
        <w:rPr>
          <w:rFonts w:cstheme="minorHAnsi"/>
          <w:i/>
          <w:iCs/>
          <w:shd w:val="clear" w:color="auto" w:fill="FFFFFF"/>
        </w:rPr>
        <w:t>.</w:t>
      </w:r>
    </w:p>
    <w:p w14:paraId="5F28C774" w14:textId="73F14EAB" w:rsidR="00F5411E" w:rsidRPr="00A84437" w:rsidRDefault="00F5411E" w:rsidP="00F77A5D">
      <w:pPr>
        <w:pStyle w:val="Betarp"/>
        <w:ind w:firstLine="709"/>
        <w:contextualSpacing/>
        <w:rPr>
          <w:rFonts w:eastAsiaTheme="minorHAnsi" w:cstheme="minorHAnsi"/>
          <w:bCs/>
          <w:i/>
          <w:iCs/>
          <w:color w:val="7030A0"/>
        </w:rPr>
      </w:pPr>
    </w:p>
    <w:p w14:paraId="4CFAC41F" w14:textId="5A3D78C7" w:rsidR="00D83C57" w:rsidRDefault="00D83C57" w:rsidP="004A0305">
      <w:pPr>
        <w:pStyle w:val="Antrat1"/>
        <w:tabs>
          <w:tab w:val="left" w:pos="567"/>
        </w:tabs>
        <w:spacing w:line="20" w:lineRule="atLeast"/>
        <w:ind w:firstLine="0"/>
        <w:contextualSpacing/>
        <w:rPr>
          <w:rFonts w:asciiTheme="minorHAnsi" w:hAnsiTheme="minorHAnsi" w:cstheme="minorHAnsi"/>
        </w:rPr>
      </w:pPr>
      <w:bookmarkStart w:id="17" w:name="_Ref39425999"/>
      <w:bookmarkStart w:id="18" w:name="_Ref39426005"/>
      <w:bookmarkStart w:id="19" w:name="_Toc126333937"/>
      <w:bookmarkStart w:id="20" w:name="_Toc137194954"/>
      <w:r>
        <w:rPr>
          <w:rFonts w:asciiTheme="minorHAnsi" w:hAnsiTheme="minorHAnsi" w:cstheme="minorHAnsi"/>
        </w:rPr>
        <w:t>8. Sutarties sudarymas</w:t>
      </w:r>
      <w:bookmarkEnd w:id="17"/>
      <w:bookmarkEnd w:id="18"/>
      <w:bookmarkEnd w:id="19"/>
      <w:bookmarkEnd w:id="20"/>
    </w:p>
    <w:p w14:paraId="4006AD6A" w14:textId="29344D16" w:rsidR="00D83C57" w:rsidRDefault="000003B6" w:rsidP="006C7DED">
      <w:pPr>
        <w:pStyle w:val="Sraopastraipa"/>
        <w:spacing w:line="240" w:lineRule="auto"/>
        <w:ind w:left="0" w:firstLine="709"/>
        <w:rPr>
          <w:color w:val="000000" w:themeColor="text1"/>
        </w:rPr>
      </w:pPr>
      <w:r>
        <w:rPr>
          <w:color w:val="000000" w:themeColor="text1"/>
        </w:rPr>
        <w:t xml:space="preserve">8.1. </w:t>
      </w:r>
      <w:r w:rsidR="00D83C57">
        <w:rPr>
          <w:color w:val="000000" w:themeColor="text1"/>
        </w:rPr>
        <w:t>Ši pirkimo procedūra atliekama siekiant sudaryti sutartį su tiekėju, kurio pasiūlymas, vadovaujantis pirkimo sąlygose</w:t>
      </w:r>
      <w:r w:rsidR="00D83C57">
        <w:rPr>
          <w:color w:val="0070C0"/>
        </w:rPr>
        <w:t xml:space="preserve"> </w:t>
      </w:r>
      <w:r w:rsidR="00D83C57">
        <w:rPr>
          <w:color w:val="000000" w:themeColor="text1"/>
        </w:rPr>
        <w:t xml:space="preserve">nustatyta tvarka, bus pripažintas laimėjęs, o jei pirkimas skaidomas į dalis – su tiekėjais, kurių pasiūlymai bus pripažinti laimėję. </w:t>
      </w:r>
      <w:r w:rsidR="00D83C57">
        <w:t>Sutarties sąlygos pateikiamos</w:t>
      </w:r>
      <w:r w:rsidR="00F56579">
        <w:t xml:space="preserve"> specialiųjų p</w:t>
      </w:r>
      <w:r w:rsidR="00F56579" w:rsidRPr="127DD6E8">
        <w:t>irkimo sąlygų</w:t>
      </w:r>
      <w:r w:rsidR="00D83C57" w:rsidRPr="00E61C13">
        <w:t xml:space="preserve"> </w:t>
      </w:r>
      <w:r w:rsidR="00E55504" w:rsidRPr="00E61C13">
        <w:rPr>
          <w:rFonts w:cstheme="minorHAnsi"/>
        </w:rPr>
        <w:t xml:space="preserve">3 </w:t>
      </w:r>
      <w:r w:rsidR="00F56579" w:rsidRPr="00E61C13">
        <w:rPr>
          <w:rFonts w:cstheme="minorHAnsi"/>
        </w:rPr>
        <w:t xml:space="preserve"> </w:t>
      </w:r>
      <w:r w:rsidR="00F56579" w:rsidRPr="004A0305">
        <w:rPr>
          <w:rFonts w:cstheme="minorHAnsi"/>
        </w:rPr>
        <w:t xml:space="preserve">priede. </w:t>
      </w:r>
    </w:p>
    <w:p w14:paraId="4D042BD5" w14:textId="77777777" w:rsidR="005450B5" w:rsidRDefault="005450B5" w:rsidP="00F77A5D">
      <w:pPr>
        <w:pStyle w:val="Betarp"/>
        <w:spacing w:line="276" w:lineRule="auto"/>
        <w:contextualSpacing/>
        <w:jc w:val="left"/>
        <w:rPr>
          <w:rFonts w:ascii="Arial" w:eastAsiaTheme="minorHAnsi" w:hAnsi="Arial" w:cs="Arial"/>
        </w:rPr>
      </w:pPr>
    </w:p>
    <w:p w14:paraId="5B316373" w14:textId="5974697B" w:rsidR="000D5039" w:rsidRPr="00A84437" w:rsidRDefault="00D83C57" w:rsidP="00DA4A0C">
      <w:pPr>
        <w:pStyle w:val="Antrat1"/>
        <w:spacing w:before="0" w:after="0" w:line="300" w:lineRule="auto"/>
        <w:ind w:firstLine="0"/>
        <w:rPr>
          <w:rFonts w:asciiTheme="minorHAnsi" w:hAnsiTheme="minorHAnsi" w:cstheme="minorHAnsi"/>
          <w:color w:val="auto"/>
        </w:rPr>
      </w:pPr>
      <w:bookmarkStart w:id="21" w:name="_Toc137194955"/>
      <w:r>
        <w:rPr>
          <w:rFonts w:asciiTheme="minorHAnsi" w:hAnsiTheme="minorHAnsi" w:cstheme="minorHAnsi"/>
          <w:color w:val="auto"/>
        </w:rPr>
        <w:t xml:space="preserve">9. </w:t>
      </w:r>
      <w:r w:rsidR="00274B64" w:rsidRPr="00A84437">
        <w:rPr>
          <w:rFonts w:asciiTheme="minorHAnsi" w:hAnsiTheme="minorHAnsi" w:cstheme="minorHAnsi"/>
          <w:color w:val="auto"/>
        </w:rPr>
        <w:t>K</w:t>
      </w:r>
      <w:r w:rsidR="00A84437" w:rsidRPr="00A84437">
        <w:rPr>
          <w:rFonts w:asciiTheme="minorHAnsi" w:hAnsiTheme="minorHAnsi" w:cstheme="minorHAnsi"/>
          <w:color w:val="auto"/>
        </w:rPr>
        <w:t>itos sąlygos</w:t>
      </w:r>
      <w:bookmarkEnd w:id="21"/>
      <w:r w:rsidR="00A84437" w:rsidRPr="00A84437">
        <w:rPr>
          <w:rFonts w:asciiTheme="minorHAnsi" w:hAnsiTheme="minorHAnsi" w:cstheme="minorHAnsi"/>
          <w:color w:val="auto"/>
        </w:rPr>
        <w:t xml:space="preserve"> </w:t>
      </w:r>
    </w:p>
    <w:p w14:paraId="229A419C" w14:textId="77777777" w:rsidR="0008378B" w:rsidRPr="00A84437" w:rsidRDefault="0008378B" w:rsidP="00E250DF">
      <w:pPr>
        <w:pStyle w:val="Betarp"/>
        <w:spacing w:line="300" w:lineRule="auto"/>
        <w:ind w:firstLine="0"/>
        <w:contextualSpacing/>
        <w:rPr>
          <w:rFonts w:eastAsiaTheme="minorHAnsi" w:cstheme="minorHAnsi"/>
        </w:rPr>
      </w:pPr>
    </w:p>
    <w:p w14:paraId="52BA0CEF" w14:textId="607603E4" w:rsidR="00E250DF" w:rsidRDefault="00EE68F7" w:rsidP="00F77A5D">
      <w:pPr>
        <w:pStyle w:val="Betarp"/>
        <w:spacing w:line="276" w:lineRule="auto"/>
        <w:ind w:firstLine="0"/>
        <w:contextualSpacing/>
        <w:rPr>
          <w:rFonts w:ascii="Arial" w:eastAsiaTheme="minorHAnsi" w:hAnsi="Arial" w:cs="Arial"/>
        </w:rPr>
      </w:pPr>
      <w:r>
        <w:rPr>
          <w:rFonts w:ascii="Arial" w:eastAsiaTheme="minorHAnsi" w:hAnsi="Arial" w:cs="Arial"/>
        </w:rPr>
        <w:br w:type="page"/>
      </w:r>
    </w:p>
    <w:p w14:paraId="231299BB" w14:textId="212FC7E3" w:rsidR="003D35C4" w:rsidRDefault="003D35C4" w:rsidP="00C70E3A">
      <w:pPr>
        <w:jc w:val="right"/>
        <w:rPr>
          <w:rFonts w:ascii="Arial" w:eastAsia="Arial" w:hAnsi="Arial" w:cs="Arial"/>
          <w:b/>
          <w:smallCaps/>
        </w:rPr>
      </w:pPr>
      <w:bookmarkStart w:id="22" w:name="_Ref38539939"/>
      <w:bookmarkStart w:id="23" w:name="_Ref38541068"/>
      <w:bookmarkStart w:id="24" w:name="_Ref38885053"/>
      <w:bookmarkStart w:id="25" w:name="_Ref38899023"/>
      <w:bookmarkStart w:id="26" w:name="_Toc48053185"/>
      <w:bookmarkStart w:id="27" w:name="_Toc85706891"/>
      <w:bookmarkStart w:id="28" w:name="_Hlk86837214"/>
    </w:p>
    <w:p w14:paraId="3DB23246" w14:textId="77777777" w:rsidR="00C70E3A" w:rsidRPr="00C70E3A" w:rsidRDefault="00C70E3A" w:rsidP="00C70E3A">
      <w:pPr>
        <w:jc w:val="right"/>
        <w:rPr>
          <w:rFonts w:ascii="Arial" w:eastAsia="Arial" w:hAnsi="Arial" w:cs="Arial"/>
          <w:b/>
          <w:smallCaps/>
        </w:rPr>
      </w:pPr>
    </w:p>
    <w:p w14:paraId="6BCC2113" w14:textId="39459867" w:rsidR="00CB5907" w:rsidRPr="00A76EAF" w:rsidRDefault="00DE051B" w:rsidP="00105DAD">
      <w:pPr>
        <w:spacing w:line="240" w:lineRule="auto"/>
        <w:ind w:left="7314" w:firstLine="0"/>
        <w:rPr>
          <w:rFonts w:cstheme="minorHAnsi"/>
        </w:rPr>
      </w:pPr>
      <w:r w:rsidRPr="00A76EAF">
        <w:rPr>
          <w:rFonts w:cstheme="minorHAnsi"/>
        </w:rPr>
        <w:t>P</w:t>
      </w:r>
      <w:r w:rsidR="00CB5907" w:rsidRPr="00A76EAF">
        <w:rPr>
          <w:rFonts w:cstheme="minorHAnsi"/>
        </w:rPr>
        <w:t xml:space="preserve">irkimo sąlygų </w:t>
      </w:r>
      <w:r w:rsidR="00032305">
        <w:rPr>
          <w:rFonts w:cstheme="minorHAnsi"/>
        </w:rPr>
        <w:t>1</w:t>
      </w:r>
      <w:r w:rsidR="00CB5907" w:rsidRPr="00A76EAF">
        <w:rPr>
          <w:rFonts w:cstheme="minorHAnsi"/>
        </w:rPr>
        <w:t xml:space="preserve"> priedas</w:t>
      </w:r>
      <w:r w:rsidR="00105DAD" w:rsidRPr="00A76EAF">
        <w:rPr>
          <w:rFonts w:cstheme="minorHAnsi"/>
        </w:rPr>
        <w:t xml:space="preserve"> </w:t>
      </w:r>
      <w:r w:rsidR="00CB5907" w:rsidRPr="00A76EAF">
        <w:rPr>
          <w:rFonts w:cstheme="minorHAnsi"/>
        </w:rPr>
        <w:t>„Techninė specifikacija“</w:t>
      </w:r>
      <w:bookmarkEnd w:id="22"/>
      <w:bookmarkEnd w:id="23"/>
      <w:bookmarkEnd w:id="24"/>
      <w:bookmarkEnd w:id="25"/>
      <w:bookmarkEnd w:id="26"/>
      <w:bookmarkEnd w:id="27"/>
    </w:p>
    <w:bookmarkEnd w:id="28"/>
    <w:p w14:paraId="111DB7D6" w14:textId="77777777" w:rsidR="00CB5907" w:rsidRPr="00A76EAF" w:rsidRDefault="00CB5907" w:rsidP="00CB5907">
      <w:pPr>
        <w:jc w:val="center"/>
        <w:rPr>
          <w:rFonts w:cstheme="minorHAnsi"/>
          <w:sz w:val="28"/>
          <w:szCs w:val="28"/>
        </w:rPr>
      </w:pPr>
    </w:p>
    <w:p w14:paraId="3C224FCE" w14:textId="13B0F55A" w:rsidR="00CB5907" w:rsidRDefault="00CB5907" w:rsidP="00DC230B">
      <w:pPr>
        <w:spacing w:line="240" w:lineRule="auto"/>
        <w:jc w:val="center"/>
        <w:rPr>
          <w:rFonts w:cstheme="minorHAnsi"/>
          <w:sz w:val="28"/>
          <w:szCs w:val="28"/>
        </w:rPr>
      </w:pPr>
      <w:r w:rsidRPr="00A76EAF">
        <w:rPr>
          <w:rFonts w:cstheme="minorHAnsi"/>
          <w:sz w:val="28"/>
          <w:szCs w:val="28"/>
        </w:rPr>
        <w:t>TECHNINĖ SPECIFIKACIJA</w:t>
      </w:r>
    </w:p>
    <w:p w14:paraId="06C13DB0" w14:textId="77777777" w:rsidR="00032305" w:rsidRPr="00A76EAF" w:rsidRDefault="00032305" w:rsidP="00DC230B">
      <w:pPr>
        <w:spacing w:line="240" w:lineRule="auto"/>
        <w:jc w:val="center"/>
        <w:rPr>
          <w:rFonts w:cstheme="minorHAnsi"/>
          <w:sz w:val="28"/>
          <w:szCs w:val="28"/>
        </w:rPr>
      </w:pPr>
    </w:p>
    <w:p w14:paraId="1A155BCC" w14:textId="66C8A8E8" w:rsidR="007154B7" w:rsidRPr="00032305" w:rsidRDefault="00032305" w:rsidP="007154B7">
      <w:pPr>
        <w:rPr>
          <w:rFonts w:cstheme="minorHAnsi"/>
          <w:sz w:val="20"/>
          <w:szCs w:val="20"/>
        </w:rPr>
      </w:pPr>
      <w:r w:rsidRPr="00032305">
        <w:rPr>
          <w:rFonts w:cstheme="minorHAnsi"/>
          <w:sz w:val="20"/>
          <w:szCs w:val="20"/>
        </w:rPr>
        <w:t>Pridedama atskiru dokumentu</w:t>
      </w:r>
      <w:r w:rsidR="007154B7" w:rsidRPr="00032305">
        <w:rPr>
          <w:rFonts w:cstheme="minorHAnsi"/>
          <w:sz w:val="20"/>
          <w:szCs w:val="20"/>
        </w:rPr>
        <w:t> </w:t>
      </w:r>
    </w:p>
    <w:p w14:paraId="6160E563" w14:textId="515A8F08" w:rsidR="00CB5907" w:rsidRPr="003277FD" w:rsidRDefault="00CB5907" w:rsidP="00CB5907">
      <w:pPr>
        <w:tabs>
          <w:tab w:val="left" w:pos="810"/>
          <w:tab w:val="left" w:pos="990"/>
        </w:tabs>
        <w:rPr>
          <w:rFonts w:ascii="Arial" w:eastAsia="Calibri" w:hAnsi="Arial" w:cs="Arial"/>
          <w:color w:val="7030A0"/>
        </w:rPr>
      </w:pPr>
    </w:p>
    <w:p w14:paraId="5D4CF94E" w14:textId="77777777" w:rsidR="00CB5907" w:rsidRPr="003277FD" w:rsidRDefault="00CB5907" w:rsidP="00CB5907">
      <w:pPr>
        <w:jc w:val="center"/>
        <w:rPr>
          <w:rFonts w:ascii="Arial" w:hAnsi="Arial" w:cs="Arial"/>
        </w:rPr>
      </w:pPr>
      <w:r w:rsidRPr="003277FD">
        <w:rPr>
          <w:rFonts w:ascii="Arial" w:hAnsi="Arial" w:cs="Arial"/>
        </w:rPr>
        <w:t>_________</w:t>
      </w:r>
    </w:p>
    <w:p w14:paraId="6D050637" w14:textId="77777777" w:rsidR="00CB5907" w:rsidRPr="003277FD" w:rsidRDefault="00CB5907" w:rsidP="00CB5907">
      <w:pPr>
        <w:rPr>
          <w:rFonts w:ascii="Arial" w:hAnsi="Arial" w:cs="Arial"/>
          <w:b/>
          <w:bCs/>
          <w:smallCaps/>
          <w:sz w:val="22"/>
          <w:szCs w:val="22"/>
        </w:rPr>
      </w:pPr>
      <w:r w:rsidRPr="003277FD">
        <w:rPr>
          <w:rFonts w:ascii="Arial" w:hAnsi="Arial" w:cs="Arial"/>
          <w:b/>
          <w:bCs/>
          <w:smallCaps/>
          <w:sz w:val="22"/>
          <w:szCs w:val="22"/>
        </w:rPr>
        <w:br w:type="page"/>
      </w:r>
    </w:p>
    <w:p w14:paraId="12DA495F" w14:textId="37B87C16" w:rsidR="00506996" w:rsidRPr="00060B51" w:rsidRDefault="00506996" w:rsidP="00506996">
      <w:pPr>
        <w:spacing w:line="240" w:lineRule="auto"/>
        <w:ind w:left="7314" w:firstLine="0"/>
        <w:rPr>
          <w:rFonts w:cstheme="minorHAnsi"/>
        </w:rPr>
      </w:pPr>
      <w:bookmarkStart w:id="29" w:name="_Pirkimo_sąlygų_2"/>
      <w:bookmarkStart w:id="30" w:name="_Hlk86825377"/>
      <w:bookmarkStart w:id="31" w:name="_Ref38540913"/>
      <w:bookmarkStart w:id="32" w:name="_Ref38898051"/>
      <w:bookmarkStart w:id="33" w:name="_Ref38901392"/>
      <w:bookmarkStart w:id="34" w:name="_Toc48053189"/>
      <w:bookmarkStart w:id="35" w:name="_Toc85706892"/>
      <w:bookmarkEnd w:id="29"/>
      <w:r w:rsidRPr="00060B51">
        <w:rPr>
          <w:rFonts w:cstheme="minorHAnsi"/>
        </w:rPr>
        <w:lastRenderedPageBreak/>
        <w:t xml:space="preserve">Pirkimo sąlygų </w:t>
      </w:r>
      <w:r w:rsidR="00032305">
        <w:rPr>
          <w:rFonts w:cstheme="minorHAnsi"/>
        </w:rPr>
        <w:t>2</w:t>
      </w:r>
      <w:r w:rsidRPr="00060B51">
        <w:rPr>
          <w:rFonts w:cstheme="minorHAnsi"/>
        </w:rPr>
        <w:t xml:space="preserve"> priedas „Pasiūlymo forma“</w:t>
      </w:r>
    </w:p>
    <w:bookmarkEnd w:id="30"/>
    <w:bookmarkEnd w:id="31"/>
    <w:bookmarkEnd w:id="32"/>
    <w:bookmarkEnd w:id="33"/>
    <w:bookmarkEnd w:id="34"/>
    <w:bookmarkEnd w:id="35"/>
    <w:p w14:paraId="133947BE" w14:textId="10D22454" w:rsidR="00A52BA0" w:rsidRPr="00194983" w:rsidRDefault="00A52BA0" w:rsidP="00A52BA0">
      <w:pPr>
        <w:spacing w:line="240" w:lineRule="auto"/>
        <w:jc w:val="left"/>
        <w:rPr>
          <w:rStyle w:val="normaltextrun"/>
          <w:rFonts w:cstheme="minorHAnsi"/>
          <w:color w:val="7030A0"/>
          <w:shd w:val="clear" w:color="auto" w:fill="FFFFFF"/>
        </w:rPr>
      </w:pPr>
    </w:p>
    <w:p w14:paraId="1E8A1B49" w14:textId="13BD3ACF" w:rsidR="00A52BA0" w:rsidRPr="00032305" w:rsidRDefault="00032305" w:rsidP="00E77D75">
      <w:pPr>
        <w:spacing w:line="240" w:lineRule="auto"/>
        <w:jc w:val="left"/>
        <w:rPr>
          <w:rFonts w:ascii="Arial" w:eastAsia="Calibri" w:hAnsi="Arial" w:cs="Arial"/>
          <w:bCs/>
        </w:rPr>
      </w:pPr>
      <w:r w:rsidRPr="00032305">
        <w:rPr>
          <w:rFonts w:ascii="Arial" w:eastAsia="Calibri" w:hAnsi="Arial" w:cs="Arial"/>
          <w:bCs/>
        </w:rPr>
        <w:t>Pridedama atskiru dokumentu</w:t>
      </w:r>
    </w:p>
    <w:p w14:paraId="1BABFDEB" w14:textId="77777777" w:rsidR="00CB5907" w:rsidRDefault="00CB5907" w:rsidP="00506996">
      <w:pPr>
        <w:pStyle w:val="Betarp"/>
        <w:spacing w:line="300" w:lineRule="auto"/>
        <w:ind w:firstLine="0"/>
        <w:contextualSpacing/>
        <w:rPr>
          <w:rFonts w:ascii="Arial" w:eastAsiaTheme="minorHAnsi" w:hAnsi="Arial" w:cs="Arial"/>
          <w:bCs/>
          <w:iCs/>
        </w:rPr>
      </w:pPr>
      <w:bookmarkStart w:id="36" w:name="_Pirkimo_sąlygų_3"/>
      <w:bookmarkEnd w:id="36"/>
    </w:p>
    <w:p w14:paraId="52C378E5" w14:textId="48492405" w:rsidR="00032305" w:rsidRPr="00032305" w:rsidRDefault="00060B51" w:rsidP="00032305">
      <w:pPr>
        <w:rPr>
          <w:rFonts w:cstheme="minorHAnsi"/>
          <w:sz w:val="20"/>
          <w:szCs w:val="20"/>
        </w:rPr>
      </w:pPr>
      <w:r>
        <w:rPr>
          <w:rFonts w:ascii="Arial" w:hAnsi="Arial" w:cs="Arial"/>
        </w:rPr>
        <w:br w:type="page"/>
      </w:r>
    </w:p>
    <w:p w14:paraId="1AA9499D" w14:textId="5196BA81" w:rsidR="00060B51" w:rsidRDefault="00060B51" w:rsidP="00032305">
      <w:pPr>
        <w:jc w:val="left"/>
        <w:rPr>
          <w:rFonts w:ascii="Arial" w:hAnsi="Arial" w:cs="Arial"/>
        </w:rPr>
      </w:pPr>
    </w:p>
    <w:p w14:paraId="68C4BC99" w14:textId="77777777" w:rsidR="007D6542" w:rsidRPr="00194983" w:rsidRDefault="007D6542" w:rsidP="00506996">
      <w:pPr>
        <w:spacing w:line="240" w:lineRule="auto"/>
        <w:ind w:left="7314" w:firstLine="0"/>
        <w:rPr>
          <w:rFonts w:cstheme="minorHAnsi"/>
        </w:rPr>
      </w:pPr>
    </w:p>
    <w:p w14:paraId="282BAFD3" w14:textId="0EE6BCFD" w:rsidR="00506996" w:rsidRPr="00194983" w:rsidRDefault="00506996" w:rsidP="00506996">
      <w:pPr>
        <w:spacing w:line="240" w:lineRule="auto"/>
        <w:ind w:left="7314" w:firstLine="0"/>
        <w:rPr>
          <w:rFonts w:cstheme="minorHAnsi"/>
        </w:rPr>
      </w:pPr>
      <w:r w:rsidRPr="00194983">
        <w:rPr>
          <w:rFonts w:cstheme="minorHAnsi"/>
        </w:rPr>
        <w:t xml:space="preserve">Pirkimo sąlygų </w:t>
      </w:r>
      <w:r w:rsidR="00032305">
        <w:rPr>
          <w:rFonts w:cstheme="minorHAnsi"/>
        </w:rPr>
        <w:t>3</w:t>
      </w:r>
      <w:r w:rsidRPr="00194983">
        <w:rPr>
          <w:rFonts w:cstheme="minorHAnsi"/>
        </w:rPr>
        <w:t xml:space="preserve"> priedas „Sutarties projektas“</w:t>
      </w:r>
    </w:p>
    <w:p w14:paraId="7CB80FF3" w14:textId="2C6CB943" w:rsidR="00506996" w:rsidRDefault="00506996" w:rsidP="00E63A8A">
      <w:pPr>
        <w:pStyle w:val="Betarp"/>
        <w:spacing w:line="300" w:lineRule="auto"/>
        <w:ind w:firstLine="0"/>
        <w:contextualSpacing/>
        <w:rPr>
          <w:rFonts w:ascii="Arial" w:eastAsiaTheme="minorHAnsi" w:hAnsi="Arial" w:cs="Arial"/>
          <w:bCs/>
          <w:iCs/>
        </w:rPr>
      </w:pPr>
    </w:p>
    <w:p w14:paraId="10F149E4" w14:textId="0D42F834" w:rsidR="00032305" w:rsidRPr="00E61C13" w:rsidRDefault="00032305" w:rsidP="00032305">
      <w:pPr>
        <w:pStyle w:val="Betarp"/>
        <w:ind w:firstLine="0"/>
        <w:contextualSpacing/>
        <w:rPr>
          <w:rFonts w:eastAsiaTheme="minorHAnsi" w:cstheme="minorHAnsi"/>
          <w:bCs/>
          <w:iCs/>
          <w:sz w:val="20"/>
          <w:szCs w:val="20"/>
        </w:rPr>
      </w:pPr>
      <w:r w:rsidRPr="00E61C13">
        <w:rPr>
          <w:rFonts w:eastAsiaTheme="minorHAnsi" w:cstheme="minorHAnsi"/>
          <w:bCs/>
          <w:iCs/>
          <w:sz w:val="20"/>
          <w:szCs w:val="20"/>
        </w:rPr>
        <w:t xml:space="preserve">Sutarties projektas nėra pridedamas, Sutarties tekstas bus derinamas su laimėjusiu Pirkimo dalyviu ir turės atitikti šiose Pirkimo sąlygose numatytas esmines sutarties sąlygas. </w:t>
      </w:r>
    </w:p>
    <w:p w14:paraId="0058F981" w14:textId="06800261" w:rsidR="00E61C13" w:rsidRPr="00E61C13" w:rsidRDefault="00E61C13" w:rsidP="00E61C13">
      <w:pPr>
        <w:pStyle w:val="Sraopastraipa"/>
        <w:numPr>
          <w:ilvl w:val="0"/>
          <w:numId w:val="13"/>
        </w:numPr>
        <w:spacing w:line="240" w:lineRule="auto"/>
        <w:ind w:left="714" w:hanging="357"/>
        <w:rPr>
          <w:rFonts w:eastAsiaTheme="minorHAnsi" w:cstheme="minorHAnsi"/>
          <w:bCs/>
          <w:iCs/>
          <w:sz w:val="20"/>
          <w:szCs w:val="20"/>
        </w:rPr>
      </w:pPr>
      <w:r w:rsidRPr="00E61C13">
        <w:rPr>
          <w:rFonts w:eastAsiaTheme="minorHAnsi" w:cstheme="minorHAnsi"/>
          <w:bCs/>
          <w:iCs/>
          <w:sz w:val="20"/>
          <w:szCs w:val="20"/>
        </w:rPr>
        <w:t xml:space="preserve">Perkamas objektas atitinka Aplinkos apsaugos kriterijų taikymo, vykdant žaliuosius pirkimus, tvarkos aprašo, patvirtinto Lietuvos Respublikos aplinkos ministro 2011 m. birželio 28 d.  įsakymu </w:t>
      </w:r>
      <w:r>
        <w:rPr>
          <w:rFonts w:eastAsiaTheme="minorHAnsi" w:cstheme="minorHAnsi"/>
          <w:bCs/>
          <w:iCs/>
          <w:sz w:val="20"/>
          <w:szCs w:val="20"/>
        </w:rPr>
        <w:t xml:space="preserve">Nr. D1-508 (aktuali redakcija): </w:t>
      </w:r>
      <w:r w:rsidRPr="00E61C13">
        <w:rPr>
          <w:rFonts w:eastAsiaTheme="minorHAnsi" w:cstheme="minorHAnsi"/>
          <w:bCs/>
          <w:iCs/>
          <w:sz w:val="20"/>
          <w:szCs w:val="20"/>
        </w:rPr>
        <w:t>vykdant Sutartį laikytis šių aplinkosaugos reikalavimų: siekti mažinti popieriaus sunaudojimą, atsisakyti nebūtino dokumentų kopijavimo ir spausdinimo, rengiama dokumentacija, kiek tai įmanoma, Užsakovui turi būti pateikti elektroniniu formatu, o dokumentacija, kuri turi būti pasirašoma, pasirašomi elektroniniu parašu. Esant būtinybei spausdinti, naudojamas perdirbtas popierius, kuris atitinka žaliojo pirkimo reikalavimus, patvirtintus Lietuvos Respublikos aplinkos ministro 2011 m. birželio 28 d. įsakyme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w:t>
      </w:r>
      <w:r>
        <w:rPr>
          <w:rFonts w:eastAsiaTheme="minorHAnsi" w:cstheme="minorHAnsi"/>
          <w:bCs/>
          <w:iCs/>
          <w:sz w:val="20"/>
          <w:szCs w:val="20"/>
        </w:rPr>
        <w:t>.</w:t>
      </w:r>
    </w:p>
    <w:p w14:paraId="3047FC25" w14:textId="79F88C12" w:rsidR="00032305" w:rsidRPr="00E61C13" w:rsidRDefault="00032305" w:rsidP="00032305">
      <w:pPr>
        <w:pStyle w:val="Betarp"/>
        <w:numPr>
          <w:ilvl w:val="0"/>
          <w:numId w:val="13"/>
        </w:numPr>
        <w:contextualSpacing/>
        <w:rPr>
          <w:rFonts w:eastAsiaTheme="minorHAnsi" w:cstheme="minorHAnsi"/>
          <w:bCs/>
          <w:iCs/>
          <w:sz w:val="20"/>
          <w:szCs w:val="20"/>
        </w:rPr>
      </w:pPr>
      <w:r w:rsidRPr="00E61C13">
        <w:rPr>
          <w:rFonts w:eastAsiaTheme="minorHAnsi" w:cstheme="minorHAnsi"/>
          <w:bCs/>
          <w:iCs/>
          <w:sz w:val="20"/>
          <w:szCs w:val="20"/>
        </w:rPr>
        <w:t>Vadovaujantis Viešųjų pirkimų tarnybos direktoriaus patvirtinta Kainodaros taisyklių nustatymo metodika, taikomas kainos apskaičiavimo būdas – fiksuotos kainos.</w:t>
      </w:r>
    </w:p>
    <w:p w14:paraId="3496257E" w14:textId="77777777" w:rsidR="00032305" w:rsidRPr="00E61C13" w:rsidRDefault="00032305" w:rsidP="00032305">
      <w:pPr>
        <w:pStyle w:val="Betarp"/>
        <w:numPr>
          <w:ilvl w:val="0"/>
          <w:numId w:val="13"/>
        </w:numPr>
        <w:contextualSpacing/>
        <w:rPr>
          <w:rFonts w:eastAsiaTheme="minorHAnsi" w:cstheme="minorHAnsi"/>
          <w:bCs/>
          <w:iCs/>
          <w:sz w:val="20"/>
          <w:szCs w:val="20"/>
        </w:rPr>
      </w:pPr>
      <w:r w:rsidRPr="00E61C13">
        <w:rPr>
          <w:rFonts w:eastAsiaTheme="minorHAnsi" w:cstheme="minorHAnsi"/>
          <w:bCs/>
          <w:iCs/>
          <w:sz w:val="20"/>
          <w:szCs w:val="20"/>
        </w:rPr>
        <w:t xml:space="preserve">Sutarties įvykdymo užtikrinimas – netesybos. </w:t>
      </w:r>
    </w:p>
    <w:p w14:paraId="0519489C" w14:textId="77777777" w:rsidR="00032305" w:rsidRPr="00E61C13" w:rsidRDefault="00032305" w:rsidP="00032305">
      <w:pPr>
        <w:pStyle w:val="Betarp"/>
        <w:numPr>
          <w:ilvl w:val="0"/>
          <w:numId w:val="13"/>
        </w:numPr>
        <w:contextualSpacing/>
        <w:rPr>
          <w:rFonts w:eastAsiaTheme="minorHAnsi" w:cstheme="minorHAnsi"/>
          <w:bCs/>
          <w:iCs/>
          <w:sz w:val="20"/>
          <w:szCs w:val="20"/>
        </w:rPr>
      </w:pPr>
      <w:r w:rsidRPr="00E61C13">
        <w:rPr>
          <w:rFonts w:eastAsiaTheme="minorHAnsi" w:cstheme="minorHAnsi"/>
          <w:bCs/>
          <w:iCs/>
          <w:sz w:val="20"/>
          <w:szCs w:val="20"/>
        </w:rPr>
        <w:t>Už faktiškai patiektas prekes Pirkėjas sumoka per 30 kalendorinių dienų nuo PVM sąskaitos faktūros gavimo dienos per SABIS.</w:t>
      </w:r>
    </w:p>
    <w:p w14:paraId="021948E6" w14:textId="77777777" w:rsidR="00032305" w:rsidRPr="00E61C13" w:rsidRDefault="00032305" w:rsidP="00032305">
      <w:pPr>
        <w:pStyle w:val="Betarp"/>
        <w:numPr>
          <w:ilvl w:val="0"/>
          <w:numId w:val="13"/>
        </w:numPr>
        <w:contextualSpacing/>
        <w:rPr>
          <w:rFonts w:eastAsiaTheme="minorHAnsi" w:cstheme="minorHAnsi"/>
          <w:bCs/>
          <w:iCs/>
          <w:sz w:val="20"/>
          <w:szCs w:val="20"/>
        </w:rPr>
      </w:pPr>
      <w:r w:rsidRPr="00E61C13">
        <w:rPr>
          <w:rFonts w:eastAsiaTheme="minorHAnsi" w:cstheme="minorHAnsi"/>
          <w:bCs/>
          <w:iCs/>
          <w:sz w:val="20"/>
          <w:szCs w:val="20"/>
        </w:rPr>
        <w:t xml:space="preserve">Vykdant sutartį, pridėtinės vertės mokesčio sąskaitos faktūros, sąskaitos faktūros, kreditiniai ir debetiniai dokumentai bei avansinės sąskaitos turi būti teikiami naudojantis SABIS priemonėmis. </w:t>
      </w:r>
    </w:p>
    <w:p w14:paraId="65C7B80F" w14:textId="77777777" w:rsidR="00032305" w:rsidRPr="00E61C13" w:rsidRDefault="00032305" w:rsidP="00032305">
      <w:pPr>
        <w:pStyle w:val="Betarp"/>
        <w:numPr>
          <w:ilvl w:val="0"/>
          <w:numId w:val="13"/>
        </w:numPr>
        <w:contextualSpacing/>
        <w:rPr>
          <w:rFonts w:eastAsiaTheme="minorHAnsi" w:cstheme="minorHAnsi"/>
          <w:bCs/>
          <w:iCs/>
          <w:sz w:val="20"/>
          <w:szCs w:val="20"/>
        </w:rPr>
      </w:pPr>
      <w:r w:rsidRPr="00E61C13">
        <w:rPr>
          <w:rFonts w:eastAsiaTheme="minorHAnsi" w:cstheme="minorHAnsi"/>
          <w:bCs/>
          <w:iCs/>
          <w:sz w:val="20"/>
          <w:szCs w:val="20"/>
        </w:rPr>
        <w:t>Laimėjęs Pirkimo dalyvis su kuriuo bus sudaryta Sutartis, neturės teisės perduoti savo įsipareigojimų pagal Sutartį trečiajam asmeniui, išskyrus, jeigu Sutartyje nurodyta kitaip.</w:t>
      </w:r>
    </w:p>
    <w:p w14:paraId="7131E37D" w14:textId="77777777" w:rsidR="00032305" w:rsidRPr="00E61C13" w:rsidRDefault="00032305" w:rsidP="00032305">
      <w:pPr>
        <w:pStyle w:val="Betarp"/>
        <w:numPr>
          <w:ilvl w:val="0"/>
          <w:numId w:val="13"/>
        </w:numPr>
        <w:contextualSpacing/>
        <w:rPr>
          <w:rFonts w:eastAsiaTheme="minorHAnsi" w:cstheme="minorHAnsi"/>
          <w:bCs/>
          <w:iCs/>
          <w:sz w:val="20"/>
          <w:szCs w:val="20"/>
        </w:rPr>
      </w:pPr>
      <w:r w:rsidRPr="00E61C13">
        <w:rPr>
          <w:rFonts w:eastAsiaTheme="minorHAnsi" w:cstheme="minorHAnsi"/>
          <w:bCs/>
          <w:iCs/>
          <w:sz w:val="20"/>
          <w:szCs w:val="20"/>
        </w:rPr>
        <w:t>Sutartis gali būti nutraukta rašytiniu šalių susitarimu.</w:t>
      </w:r>
    </w:p>
    <w:p w14:paraId="7AEB9272" w14:textId="77777777" w:rsidR="007B6D35" w:rsidRPr="00E61C13" w:rsidRDefault="00032305" w:rsidP="007B6D35">
      <w:pPr>
        <w:pStyle w:val="Betarp"/>
        <w:numPr>
          <w:ilvl w:val="0"/>
          <w:numId w:val="13"/>
        </w:numPr>
        <w:contextualSpacing/>
        <w:rPr>
          <w:rFonts w:eastAsiaTheme="minorHAnsi" w:cstheme="minorHAnsi"/>
          <w:bCs/>
          <w:iCs/>
          <w:sz w:val="20"/>
          <w:szCs w:val="20"/>
        </w:rPr>
      </w:pPr>
      <w:r w:rsidRPr="00E61C13">
        <w:rPr>
          <w:rFonts w:eastAsiaTheme="minorHAnsi" w:cstheme="minorHAnsi"/>
          <w:bCs/>
          <w:iCs/>
          <w:sz w:val="20"/>
          <w:szCs w:val="20"/>
        </w:rPr>
        <w:t>Sutarties sąlygos jos galiojimo laikotarpiu gali būti keičiamos neatliekant naujos pirkimo procedūros vadovaujantis Lietuvos Respublikos viešųjų pirkimų įstatymo 89 straipsnio nuostatomis ir užtikrinant, kad nebūtų pažeisti šio įstatymo 17 straipsnyje nustatyti principai ir tikslai.</w:t>
      </w:r>
    </w:p>
    <w:p w14:paraId="59744949" w14:textId="034EA3B9" w:rsidR="00032305" w:rsidRPr="00E61C13" w:rsidRDefault="00032305" w:rsidP="007B6D35">
      <w:pPr>
        <w:pStyle w:val="Betarp"/>
        <w:numPr>
          <w:ilvl w:val="0"/>
          <w:numId w:val="13"/>
        </w:numPr>
        <w:contextualSpacing/>
        <w:rPr>
          <w:rFonts w:eastAsiaTheme="minorHAnsi" w:cstheme="minorHAnsi"/>
          <w:bCs/>
          <w:iCs/>
          <w:sz w:val="20"/>
          <w:szCs w:val="20"/>
        </w:rPr>
      </w:pPr>
      <w:r w:rsidRPr="00E61C13">
        <w:rPr>
          <w:rFonts w:eastAsiaTheme="minorHAnsi" w:cstheme="minorHAnsi"/>
          <w:bCs/>
          <w:iCs/>
          <w:sz w:val="20"/>
          <w:szCs w:val="20"/>
        </w:rPr>
        <w:t>Sudarant Sutartį, joje negali būti keičiama Laimėjusio tiekėjo pasiūlymo kaina ar kitos techninės pasiūlymo sąlygos, jeigu jose tokia galimybė nenurodyta, ir Pirkimo dokumentuose nustatytos esminės Sutarties sąlygos.</w:t>
      </w:r>
    </w:p>
    <w:p w14:paraId="3B1B44D5" w14:textId="0C7FAEF1" w:rsidR="00112F92" w:rsidRDefault="00112F92" w:rsidP="00E63A8A">
      <w:pPr>
        <w:pStyle w:val="Betarp"/>
        <w:spacing w:line="300" w:lineRule="auto"/>
        <w:ind w:firstLine="0"/>
        <w:contextualSpacing/>
        <w:rPr>
          <w:rFonts w:ascii="Arial" w:eastAsiaTheme="minorHAnsi" w:hAnsi="Arial" w:cs="Arial"/>
          <w:bCs/>
          <w:iCs/>
        </w:rPr>
      </w:pPr>
    </w:p>
    <w:p w14:paraId="1967023C" w14:textId="3237F291" w:rsidR="00112F92" w:rsidRDefault="00112F92" w:rsidP="00E63A8A">
      <w:pPr>
        <w:pStyle w:val="Betarp"/>
        <w:spacing w:line="300" w:lineRule="auto"/>
        <w:ind w:firstLine="0"/>
        <w:contextualSpacing/>
        <w:rPr>
          <w:rFonts w:ascii="Arial" w:eastAsiaTheme="minorHAnsi" w:hAnsi="Arial" w:cs="Arial"/>
          <w:bCs/>
          <w:iCs/>
        </w:rPr>
      </w:pPr>
    </w:p>
    <w:p w14:paraId="2C761178" w14:textId="4007C89A" w:rsidR="009B4090" w:rsidRDefault="00112F92" w:rsidP="009B4090">
      <w:pPr>
        <w:rPr>
          <w:rFonts w:ascii="Arial" w:eastAsiaTheme="minorHAnsi" w:hAnsi="Arial" w:cs="Arial"/>
          <w:bCs/>
          <w:iCs/>
        </w:rPr>
      </w:pPr>
      <w:r>
        <w:rPr>
          <w:rFonts w:ascii="Arial" w:eastAsiaTheme="minorHAnsi" w:hAnsi="Arial" w:cs="Arial"/>
          <w:bCs/>
          <w:iCs/>
        </w:rPr>
        <w:br w:type="page"/>
      </w:r>
    </w:p>
    <w:p w14:paraId="05A79617" w14:textId="6267F2CA" w:rsidR="009B4090" w:rsidRPr="004F1A11" w:rsidRDefault="009B4090" w:rsidP="009B4090">
      <w:pPr>
        <w:rPr>
          <w:rFonts w:eastAsiaTheme="minorHAnsi" w:cstheme="minorHAnsi"/>
          <w:bCs/>
          <w:iCs/>
        </w:rPr>
      </w:pPr>
    </w:p>
    <w:p w14:paraId="163D66E3" w14:textId="7A095B0B" w:rsidR="009B4090" w:rsidRPr="004F1A11" w:rsidRDefault="005110A6" w:rsidP="005110A6">
      <w:pPr>
        <w:ind w:firstLine="7371"/>
        <w:rPr>
          <w:rFonts w:eastAsiaTheme="minorHAnsi" w:cstheme="minorHAnsi"/>
          <w:bCs/>
          <w:iCs/>
        </w:rPr>
      </w:pPr>
      <w:r w:rsidRPr="004F1A11">
        <w:rPr>
          <w:rFonts w:cstheme="minorHAnsi"/>
        </w:rPr>
        <w:t xml:space="preserve">Pirkimo sąlygų </w:t>
      </w:r>
      <w:r w:rsidR="00AC5A56">
        <w:rPr>
          <w:rFonts w:cstheme="minorHAnsi"/>
        </w:rPr>
        <w:t xml:space="preserve">4 </w:t>
      </w:r>
      <w:r w:rsidRPr="004F1A11">
        <w:rPr>
          <w:rFonts w:cstheme="minorHAnsi"/>
        </w:rPr>
        <w:t xml:space="preserve"> priedas „Terminai“</w:t>
      </w:r>
    </w:p>
    <w:p w14:paraId="3C4C7BB6" w14:textId="5B1B043D" w:rsidR="009B4090" w:rsidRPr="004F1A11" w:rsidRDefault="009B4090" w:rsidP="009B4090">
      <w:pPr>
        <w:rPr>
          <w:rFonts w:eastAsiaTheme="minorHAnsi" w:cstheme="minorHAnsi"/>
          <w:bCs/>
          <w:iCs/>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B4090" w:rsidRPr="004F1A11" w14:paraId="555CDB78" w14:textId="77777777" w:rsidTr="00360A21">
        <w:trPr>
          <w:trHeight w:val="20"/>
        </w:trPr>
        <w:tc>
          <w:tcPr>
            <w:tcW w:w="600" w:type="dxa"/>
          </w:tcPr>
          <w:p w14:paraId="5159A1ED"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Eil.</w:t>
            </w:r>
          </w:p>
          <w:p w14:paraId="76A5D3AA"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Nr.</w:t>
            </w:r>
          </w:p>
        </w:tc>
        <w:tc>
          <w:tcPr>
            <w:tcW w:w="2660" w:type="dxa"/>
          </w:tcPr>
          <w:p w14:paraId="52B62767"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
                <w:sz w:val="21"/>
                <w:szCs w:val="21"/>
              </w:rPr>
              <w:t xml:space="preserve">VEIKSMAS </w:t>
            </w:r>
          </w:p>
        </w:tc>
        <w:tc>
          <w:tcPr>
            <w:tcW w:w="3685" w:type="dxa"/>
            <w:hideMark/>
          </w:tcPr>
          <w:p w14:paraId="311283FE"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DATA/DIENŲ SKAIČIUS/ LAIKAS</w:t>
            </w:r>
          </w:p>
          <w:p w14:paraId="2E5E7E7E"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(Lietuvos laiku)</w:t>
            </w:r>
          </w:p>
        </w:tc>
        <w:tc>
          <w:tcPr>
            <w:tcW w:w="3424" w:type="dxa"/>
            <w:hideMark/>
          </w:tcPr>
          <w:p w14:paraId="7A276BBB"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PASTABOS</w:t>
            </w:r>
          </w:p>
        </w:tc>
      </w:tr>
      <w:tr w:rsidR="009B4090" w:rsidRPr="004F1A11" w14:paraId="71291966" w14:textId="77777777" w:rsidTr="00360A21">
        <w:trPr>
          <w:trHeight w:val="20"/>
        </w:trPr>
        <w:tc>
          <w:tcPr>
            <w:tcW w:w="600" w:type="dxa"/>
          </w:tcPr>
          <w:p w14:paraId="36FA22B3" w14:textId="1DC35BF6"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DC230B">
              <w:rPr>
                <w:rFonts w:asciiTheme="minorHAnsi" w:hAnsiTheme="minorHAnsi" w:cstheme="minorHAnsi"/>
                <w:bCs/>
                <w:sz w:val="21"/>
                <w:szCs w:val="21"/>
              </w:rPr>
              <w:t>.</w:t>
            </w:r>
          </w:p>
        </w:tc>
        <w:tc>
          <w:tcPr>
            <w:tcW w:w="2660" w:type="dxa"/>
          </w:tcPr>
          <w:p w14:paraId="3511EE24" w14:textId="0C005E1E" w:rsidR="009B4090" w:rsidRPr="004F1A11" w:rsidRDefault="0070455D"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P</w:t>
            </w:r>
            <w:r w:rsidR="009B4090" w:rsidRPr="004F1A11">
              <w:rPr>
                <w:rFonts w:asciiTheme="minorHAnsi" w:hAnsiTheme="minorHAnsi" w:cstheme="minorHAnsi"/>
                <w:bCs/>
                <w:sz w:val="21"/>
                <w:szCs w:val="21"/>
              </w:rPr>
              <w:t>asiūlymų pateikimo terminas</w:t>
            </w:r>
          </w:p>
        </w:tc>
        <w:tc>
          <w:tcPr>
            <w:tcW w:w="3685" w:type="dxa"/>
          </w:tcPr>
          <w:p w14:paraId="0BE9AF00" w14:textId="267557D8"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sidR="004F1A11">
              <w:rPr>
                <w:rFonts w:asciiTheme="minorHAnsi" w:hAnsiTheme="minorHAnsi" w:cstheme="minorHAnsi"/>
                <w:sz w:val="21"/>
                <w:szCs w:val="21"/>
              </w:rPr>
              <w:t>s</w:t>
            </w:r>
            <w:r w:rsidR="001A1301" w:rsidRPr="004F1A11">
              <w:rPr>
                <w:rFonts w:asciiTheme="minorHAnsi" w:hAnsiTheme="minorHAnsi" w:cstheme="minorHAnsi"/>
                <w:sz w:val="21"/>
                <w:szCs w:val="21"/>
              </w:rPr>
              <w:t xml:space="preserve">kelbime apie pirkimą. </w:t>
            </w:r>
          </w:p>
        </w:tc>
        <w:tc>
          <w:tcPr>
            <w:tcW w:w="3424" w:type="dxa"/>
          </w:tcPr>
          <w:p w14:paraId="231B5F89" w14:textId="6454E8EE" w:rsidR="00115BB9" w:rsidRPr="004F1A11" w:rsidRDefault="00115BB9" w:rsidP="003C138F">
            <w:pPr>
              <w:ind w:firstLine="0"/>
              <w:rPr>
                <w:rFonts w:asciiTheme="minorHAnsi" w:hAnsiTheme="minorHAnsi" w:cstheme="minorHAnsi"/>
                <w:sz w:val="21"/>
                <w:szCs w:val="21"/>
              </w:rPr>
            </w:pPr>
            <w:r w:rsidRPr="004F1A11">
              <w:rPr>
                <w:rFonts w:asciiTheme="minorHAnsi" w:hAnsiTheme="minorHAnsi" w:cstheme="minorHAnsi"/>
                <w:sz w:val="21"/>
                <w:szCs w:val="21"/>
              </w:rPr>
              <w:t>P</w:t>
            </w:r>
            <w:r w:rsidR="004F1A11">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p w14:paraId="44399C2C" w14:textId="17368F12" w:rsidR="009B4090" w:rsidRPr="004F1A11" w:rsidRDefault="009B4090" w:rsidP="003C138F">
            <w:pPr>
              <w:ind w:firstLine="34"/>
              <w:rPr>
                <w:rFonts w:asciiTheme="minorHAnsi" w:hAnsiTheme="minorHAnsi" w:cstheme="minorHAnsi"/>
                <w:color w:val="7030A0"/>
                <w:sz w:val="21"/>
                <w:szCs w:val="21"/>
              </w:rPr>
            </w:pPr>
          </w:p>
        </w:tc>
      </w:tr>
      <w:tr w:rsidR="009B4090" w:rsidRPr="004F1A11" w14:paraId="71C31B48" w14:textId="77777777" w:rsidTr="00360A21">
        <w:trPr>
          <w:trHeight w:val="20"/>
        </w:trPr>
        <w:tc>
          <w:tcPr>
            <w:tcW w:w="600" w:type="dxa"/>
          </w:tcPr>
          <w:p w14:paraId="50C060F4" w14:textId="636324E9"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tcPr>
          <w:p w14:paraId="7F545710" w14:textId="36BE22A0" w:rsidR="009B4090" w:rsidRPr="004F1A11" w:rsidRDefault="004B219C" w:rsidP="003C138F">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w:t>
            </w:r>
            <w:r w:rsidR="009B4090" w:rsidRPr="004F1A11">
              <w:rPr>
                <w:rFonts w:asciiTheme="minorHAnsi" w:hAnsiTheme="minorHAnsi" w:cstheme="minorHAnsi"/>
                <w:sz w:val="21"/>
                <w:szCs w:val="21"/>
              </w:rPr>
              <w:t>patikslinti pirkimo dokumentus</w:t>
            </w:r>
            <w:r w:rsidR="00BE5267" w:rsidRPr="004F1A11">
              <w:rPr>
                <w:rFonts w:asciiTheme="minorHAnsi" w:hAnsiTheme="minorHAnsi" w:cstheme="minorHAnsi"/>
                <w:sz w:val="21"/>
                <w:szCs w:val="21"/>
              </w:rPr>
              <w:t xml:space="preserve"> arba</w:t>
            </w:r>
            <w:r w:rsidR="00665B16" w:rsidRPr="004F1A11">
              <w:rPr>
                <w:rFonts w:asciiTheme="minorHAnsi" w:hAnsiTheme="minorHAnsi" w:cstheme="minorHAnsi"/>
                <w:sz w:val="21"/>
                <w:szCs w:val="21"/>
              </w:rPr>
              <w:t xml:space="preserve"> </w:t>
            </w:r>
            <w:r w:rsidR="00BE7123" w:rsidRPr="004F1A11">
              <w:rPr>
                <w:rFonts w:asciiTheme="minorHAnsi" w:hAnsiTheme="minorHAnsi" w:cstheme="minorHAnsi"/>
                <w:sz w:val="21"/>
                <w:szCs w:val="21"/>
              </w:rPr>
              <w:t xml:space="preserve">prašymus </w:t>
            </w:r>
            <w:r w:rsidR="00BE5267" w:rsidRPr="004F1A11">
              <w:rPr>
                <w:rFonts w:asciiTheme="minorHAnsi" w:hAnsiTheme="minorHAnsi" w:cstheme="minorHAnsi"/>
                <w:sz w:val="21"/>
                <w:szCs w:val="21"/>
              </w:rPr>
              <w:t xml:space="preserve">dėl pirkimo dokumentų </w:t>
            </w:r>
            <w:r w:rsidR="00BE7123" w:rsidRPr="004F1A11">
              <w:rPr>
                <w:rFonts w:asciiTheme="minorHAnsi" w:hAnsiTheme="minorHAnsi" w:cstheme="minorHAnsi"/>
                <w:sz w:val="21"/>
                <w:szCs w:val="21"/>
              </w:rPr>
              <w:t xml:space="preserve">paaiškinimų </w:t>
            </w:r>
            <w:r w:rsidR="004F1A11">
              <w:rPr>
                <w:rFonts w:asciiTheme="minorHAnsi" w:hAnsiTheme="minorHAnsi" w:cstheme="minorHAnsi"/>
                <w:sz w:val="21"/>
                <w:szCs w:val="21"/>
              </w:rPr>
              <w:t xml:space="preserve">tiekėjas </w:t>
            </w:r>
            <w:r w:rsidR="009B4090" w:rsidRPr="004F1A11">
              <w:rPr>
                <w:rFonts w:asciiTheme="minorHAnsi" w:hAnsiTheme="minorHAnsi" w:cstheme="minorHAnsi"/>
                <w:sz w:val="21"/>
                <w:szCs w:val="21"/>
              </w:rPr>
              <w:t>turi pateikti ne vėliau kaip:</w:t>
            </w:r>
          </w:p>
        </w:tc>
        <w:tc>
          <w:tcPr>
            <w:tcW w:w="3685" w:type="dxa"/>
          </w:tcPr>
          <w:p w14:paraId="619D0CA1" w14:textId="1F405E69" w:rsidR="00440809" w:rsidRPr="004F1A11" w:rsidRDefault="004E6952" w:rsidP="003C138F">
            <w:pPr>
              <w:ind w:firstLine="0"/>
              <w:rPr>
                <w:rFonts w:asciiTheme="minorHAnsi" w:hAnsiTheme="minorHAnsi" w:cstheme="minorHAnsi"/>
                <w:sz w:val="21"/>
                <w:szCs w:val="21"/>
              </w:rPr>
            </w:pPr>
            <w:r w:rsidRPr="004F1A11">
              <w:rPr>
                <w:rFonts w:asciiTheme="minorHAnsi" w:hAnsiTheme="minorHAnsi" w:cstheme="minorHAnsi"/>
                <w:sz w:val="21"/>
                <w:szCs w:val="21"/>
              </w:rPr>
              <w:t>L</w:t>
            </w:r>
            <w:r w:rsidR="00440809" w:rsidRPr="004F1A11">
              <w:rPr>
                <w:rFonts w:asciiTheme="minorHAnsi" w:hAnsiTheme="minorHAnsi" w:cstheme="minorHAnsi"/>
                <w:sz w:val="21"/>
                <w:szCs w:val="21"/>
              </w:rPr>
              <w:t xml:space="preserve">ikus </w:t>
            </w:r>
            <w:r w:rsidR="00440809" w:rsidRPr="004F1A11">
              <w:rPr>
                <w:rFonts w:asciiTheme="minorHAnsi" w:hAnsiTheme="minorHAnsi" w:cstheme="minorHAnsi"/>
                <w:b/>
                <w:sz w:val="21"/>
                <w:szCs w:val="21"/>
              </w:rPr>
              <w:t>2 darbo dienoms</w:t>
            </w:r>
            <w:r w:rsidR="00440809" w:rsidRPr="004F1A11">
              <w:rPr>
                <w:rFonts w:asciiTheme="minorHAnsi" w:hAnsiTheme="minorHAnsi" w:cstheme="minorHAnsi"/>
                <w:sz w:val="21"/>
                <w:szCs w:val="21"/>
              </w:rPr>
              <w:t xml:space="preserve"> iki pasiūlymų pateikimo termino pabaigos.</w:t>
            </w:r>
          </w:p>
        </w:tc>
        <w:tc>
          <w:tcPr>
            <w:tcW w:w="3424" w:type="dxa"/>
          </w:tcPr>
          <w:p w14:paraId="6BD1F7E9" w14:textId="6BF87FFC" w:rsidR="009B4090" w:rsidRPr="004F1A11" w:rsidRDefault="009B4090" w:rsidP="003C138F">
            <w:pPr>
              <w:ind w:firstLine="34"/>
              <w:rPr>
                <w:rFonts w:asciiTheme="minorHAnsi" w:hAnsiTheme="minorHAnsi" w:cstheme="minorHAnsi"/>
                <w:color w:val="7030A0"/>
                <w:sz w:val="21"/>
                <w:szCs w:val="21"/>
              </w:rPr>
            </w:pPr>
          </w:p>
          <w:p w14:paraId="521F3B49" w14:textId="77777777" w:rsidR="00B831AF" w:rsidRPr="004F1A11" w:rsidRDefault="00B831AF" w:rsidP="003C138F">
            <w:pPr>
              <w:ind w:firstLine="34"/>
              <w:rPr>
                <w:rFonts w:asciiTheme="minorHAnsi" w:hAnsiTheme="minorHAnsi" w:cstheme="minorHAnsi"/>
                <w:color w:val="7030A0"/>
                <w:sz w:val="21"/>
                <w:szCs w:val="21"/>
              </w:rPr>
            </w:pPr>
          </w:p>
          <w:p w14:paraId="7E071BD1" w14:textId="59BF4D55" w:rsidR="00B831AF" w:rsidRPr="004F1A11" w:rsidRDefault="00B831AF" w:rsidP="003C138F">
            <w:pPr>
              <w:ind w:firstLine="34"/>
              <w:rPr>
                <w:rFonts w:asciiTheme="minorHAnsi" w:hAnsiTheme="minorHAnsi" w:cstheme="minorHAnsi"/>
                <w:color w:val="7030A0"/>
                <w:sz w:val="21"/>
                <w:szCs w:val="21"/>
              </w:rPr>
            </w:pPr>
          </w:p>
        </w:tc>
      </w:tr>
      <w:tr w:rsidR="009B4090" w:rsidRPr="004F1A11" w14:paraId="7760B2FE" w14:textId="77777777" w:rsidTr="00360A21">
        <w:trPr>
          <w:trHeight w:val="20"/>
        </w:trPr>
        <w:tc>
          <w:tcPr>
            <w:tcW w:w="600" w:type="dxa"/>
          </w:tcPr>
          <w:p w14:paraId="64FA8AD2" w14:textId="45B79B91"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3</w:t>
            </w:r>
            <w:r w:rsidR="00DC230B">
              <w:rPr>
                <w:rFonts w:asciiTheme="minorHAnsi" w:hAnsiTheme="minorHAnsi" w:cstheme="minorHAnsi"/>
                <w:bCs/>
                <w:sz w:val="21"/>
                <w:szCs w:val="21"/>
              </w:rPr>
              <w:t>.</w:t>
            </w:r>
          </w:p>
        </w:tc>
        <w:tc>
          <w:tcPr>
            <w:tcW w:w="2660" w:type="dxa"/>
          </w:tcPr>
          <w:p w14:paraId="7AAC8941" w14:textId="2FDA5814" w:rsidR="009B4090" w:rsidRPr="004F1A11" w:rsidRDefault="004F1A11" w:rsidP="003C138F">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009B4090"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004E6952" w:rsidRPr="004F1A11">
              <w:rPr>
                <w:rFonts w:asciiTheme="minorHAnsi" w:hAnsiTheme="minorHAnsi" w:cstheme="minorHAnsi"/>
                <w:sz w:val="21"/>
                <w:szCs w:val="21"/>
              </w:rPr>
              <w:t>:</w:t>
            </w:r>
          </w:p>
        </w:tc>
        <w:tc>
          <w:tcPr>
            <w:tcW w:w="3685" w:type="dxa"/>
          </w:tcPr>
          <w:p w14:paraId="481A8331" w14:textId="0FB50278" w:rsidR="0054231A" w:rsidRPr="004F1A11" w:rsidRDefault="004D59EA"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w:t>
            </w:r>
            <w:r w:rsidR="0054231A" w:rsidRPr="004F1A11">
              <w:rPr>
                <w:rFonts w:asciiTheme="minorHAnsi" w:hAnsiTheme="minorHAnsi" w:cstheme="minorHAnsi"/>
                <w:b/>
                <w:sz w:val="21"/>
                <w:szCs w:val="21"/>
              </w:rPr>
              <w:t>1 darbo dienai</w:t>
            </w:r>
            <w:r w:rsidR="0054231A" w:rsidRPr="004F1A11">
              <w:rPr>
                <w:rFonts w:asciiTheme="minorHAnsi" w:hAnsiTheme="minorHAnsi" w:cstheme="minorHAnsi"/>
                <w:sz w:val="21"/>
                <w:szCs w:val="21"/>
              </w:rPr>
              <w:t xml:space="preserve"> iki pasiūlymų pateikimo termino pabaigos.</w:t>
            </w:r>
          </w:p>
        </w:tc>
        <w:tc>
          <w:tcPr>
            <w:tcW w:w="3424" w:type="dxa"/>
          </w:tcPr>
          <w:p w14:paraId="6BE0B5D2" w14:textId="0764BC27" w:rsidR="00A90821" w:rsidRPr="004F1A11" w:rsidRDefault="00A90821" w:rsidP="003C138F">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sidR="004F1A11">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iniciatyva</w:t>
            </w:r>
            <w:r w:rsidR="00214E99" w:rsidRPr="004F1A11">
              <w:rPr>
                <w:rFonts w:asciiTheme="minorHAnsi" w:hAnsiTheme="minorHAnsi" w:cstheme="minorHAnsi"/>
                <w:color w:val="000000"/>
                <w:sz w:val="21"/>
                <w:szCs w:val="21"/>
              </w:rPr>
              <w:t>,</w:t>
            </w:r>
            <w:r w:rsidR="005033DA" w:rsidRPr="004F1A11">
              <w:rPr>
                <w:rFonts w:asciiTheme="minorHAnsi" w:hAnsiTheme="minorHAnsi" w:cstheme="minorHAnsi"/>
                <w:color w:val="000000"/>
                <w:sz w:val="21"/>
                <w:szCs w:val="21"/>
              </w:rPr>
              <w:t xml:space="preserve"> jų pateikimo</w:t>
            </w:r>
            <w:r w:rsidR="00214E99" w:rsidRPr="004F1A11">
              <w:rPr>
                <w:rFonts w:asciiTheme="minorHAnsi" w:hAnsiTheme="minorHAnsi" w:cstheme="minorHAnsi"/>
                <w:color w:val="000000"/>
                <w:sz w:val="21"/>
                <w:szCs w:val="21"/>
              </w:rPr>
              <w:t xml:space="preserve"> terminas nesikeičia. </w:t>
            </w:r>
          </w:p>
          <w:p w14:paraId="754F1EE2" w14:textId="6B064B80" w:rsidR="001E4D4B" w:rsidRPr="004F1A11" w:rsidRDefault="001E4D4B" w:rsidP="003C138F">
            <w:pPr>
              <w:ind w:firstLine="34"/>
              <w:rPr>
                <w:rFonts w:asciiTheme="minorHAnsi" w:hAnsiTheme="minorHAnsi" w:cstheme="minorHAnsi"/>
                <w:color w:val="7030A0"/>
                <w:sz w:val="21"/>
                <w:szCs w:val="21"/>
              </w:rPr>
            </w:pPr>
          </w:p>
        </w:tc>
      </w:tr>
      <w:tr w:rsidR="009B4090" w:rsidRPr="004F1A11" w14:paraId="791A4922" w14:textId="77777777" w:rsidTr="00732CB6">
        <w:trPr>
          <w:trHeight w:val="1055"/>
        </w:trPr>
        <w:tc>
          <w:tcPr>
            <w:tcW w:w="600" w:type="dxa"/>
          </w:tcPr>
          <w:p w14:paraId="461822DB" w14:textId="137D17A7"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4</w:t>
            </w:r>
            <w:r w:rsidR="00DC230B">
              <w:rPr>
                <w:rFonts w:asciiTheme="minorHAnsi" w:hAnsiTheme="minorHAnsi" w:cstheme="minorHAnsi"/>
                <w:bCs/>
                <w:sz w:val="21"/>
                <w:szCs w:val="21"/>
              </w:rPr>
              <w:t>.</w:t>
            </w:r>
          </w:p>
        </w:tc>
        <w:tc>
          <w:tcPr>
            <w:tcW w:w="2660" w:type="dxa"/>
            <w:hideMark/>
          </w:tcPr>
          <w:p w14:paraId="26FE1223" w14:textId="379DC869"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sidR="004F1A11">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3685" w:type="dxa"/>
            <w:hideMark/>
          </w:tcPr>
          <w:p w14:paraId="7C0A95BD" w14:textId="29DEC8FA"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 xml:space="preserve">po </w:t>
            </w:r>
            <w:r w:rsidR="009040B8">
              <w:rPr>
                <w:rFonts w:asciiTheme="minorHAnsi" w:hAnsiTheme="minorHAnsi" w:cstheme="minorHAnsi"/>
                <w:color w:val="000000" w:themeColor="text1"/>
                <w:sz w:val="21"/>
                <w:szCs w:val="21"/>
              </w:rPr>
              <w:t>30</w:t>
            </w:r>
            <w:r w:rsidRPr="004F1A11">
              <w:rPr>
                <w:rFonts w:asciiTheme="minorHAnsi" w:hAnsiTheme="minorHAnsi" w:cstheme="minorHAnsi"/>
                <w:color w:val="000000" w:themeColor="text1"/>
                <w:sz w:val="21"/>
                <w:szCs w:val="21"/>
              </w:rPr>
              <w:t xml:space="preserve"> minučių</w:t>
            </w:r>
            <w:r w:rsidRPr="004F1A11">
              <w:rPr>
                <w:rFonts w:asciiTheme="minorHAnsi" w:hAnsiTheme="minorHAnsi" w:cstheme="minorHAnsi"/>
                <w:sz w:val="21"/>
                <w:szCs w:val="21"/>
              </w:rPr>
              <w:t xml:space="preserve"> po </w:t>
            </w:r>
            <w:r w:rsidR="00D73763" w:rsidRPr="004F1A11">
              <w:rPr>
                <w:rFonts w:asciiTheme="minorHAnsi" w:hAnsiTheme="minorHAnsi" w:cstheme="minorHAnsi"/>
                <w:sz w:val="21"/>
                <w:szCs w:val="21"/>
              </w:rPr>
              <w:t xml:space="preserve">galutinių </w:t>
            </w:r>
            <w:r w:rsidRPr="004F1A11">
              <w:rPr>
                <w:rFonts w:asciiTheme="minorHAnsi" w:hAnsiTheme="minorHAnsi" w:cstheme="minorHAnsi"/>
                <w:sz w:val="21"/>
                <w:szCs w:val="21"/>
              </w:rPr>
              <w:t>pasiūlymų pateikimo termino pabaigos</w:t>
            </w:r>
          </w:p>
        </w:tc>
        <w:tc>
          <w:tcPr>
            <w:tcW w:w="3424" w:type="dxa"/>
            <w:hideMark/>
          </w:tcPr>
          <w:p w14:paraId="3D1F695F" w14:textId="77777777" w:rsidR="009B4090" w:rsidRPr="004F1A11" w:rsidRDefault="009B4090" w:rsidP="003C138F">
            <w:pPr>
              <w:ind w:firstLine="34"/>
              <w:rPr>
                <w:rFonts w:asciiTheme="minorHAnsi" w:hAnsiTheme="minorHAnsi" w:cstheme="minorHAnsi"/>
                <w:iCs/>
                <w:sz w:val="21"/>
                <w:szCs w:val="21"/>
              </w:rPr>
            </w:pPr>
          </w:p>
        </w:tc>
      </w:tr>
      <w:tr w:rsidR="009B4090" w:rsidRPr="004F1A11" w14:paraId="0138F2AB" w14:textId="77777777" w:rsidTr="00360A21">
        <w:trPr>
          <w:trHeight w:val="20"/>
        </w:trPr>
        <w:tc>
          <w:tcPr>
            <w:tcW w:w="600" w:type="dxa"/>
          </w:tcPr>
          <w:p w14:paraId="0074A593" w14:textId="589DB96D"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5</w:t>
            </w:r>
            <w:r w:rsidR="00DC230B">
              <w:rPr>
                <w:rFonts w:asciiTheme="minorHAnsi" w:hAnsiTheme="minorHAnsi" w:cstheme="minorHAnsi"/>
                <w:bCs/>
                <w:sz w:val="21"/>
                <w:szCs w:val="21"/>
              </w:rPr>
              <w:t>.</w:t>
            </w:r>
          </w:p>
        </w:tc>
        <w:tc>
          <w:tcPr>
            <w:tcW w:w="2660" w:type="dxa"/>
          </w:tcPr>
          <w:p w14:paraId="1600B493"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3685" w:type="dxa"/>
          </w:tcPr>
          <w:p w14:paraId="341C1969" w14:textId="7F1C4BA4"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color w:val="00B050"/>
                <w:sz w:val="21"/>
                <w:szCs w:val="21"/>
              </w:rPr>
              <w:t xml:space="preserve">90 (devyniasdešimt) dienų </w:t>
            </w:r>
            <w:r w:rsidRPr="004F1A11">
              <w:rPr>
                <w:rFonts w:asciiTheme="minorHAnsi" w:hAnsiTheme="minorHAnsi" w:cstheme="minorHAnsi"/>
                <w:sz w:val="21"/>
                <w:szCs w:val="21"/>
              </w:rPr>
              <w:t>nuo pasiūlymų pateikimo galutinio termino pabaigos</w:t>
            </w:r>
            <w:r w:rsidR="2F96E0D3" w:rsidRPr="004F1A11">
              <w:rPr>
                <w:rFonts w:asciiTheme="minorHAnsi" w:hAnsiTheme="minorHAnsi" w:cstheme="minorHAnsi"/>
                <w:sz w:val="21"/>
                <w:szCs w:val="21"/>
              </w:rPr>
              <w:t xml:space="preserve">. </w:t>
            </w:r>
          </w:p>
        </w:tc>
        <w:tc>
          <w:tcPr>
            <w:tcW w:w="3424" w:type="dxa"/>
          </w:tcPr>
          <w:p w14:paraId="3507A45A" w14:textId="77777777" w:rsidR="009B4090" w:rsidRPr="004F1A11" w:rsidRDefault="009B4090" w:rsidP="003C138F">
            <w:pPr>
              <w:ind w:firstLine="34"/>
              <w:rPr>
                <w:rFonts w:asciiTheme="minorHAnsi" w:hAnsiTheme="minorHAnsi" w:cstheme="minorHAnsi"/>
                <w:sz w:val="21"/>
                <w:szCs w:val="21"/>
              </w:rPr>
            </w:pPr>
          </w:p>
        </w:tc>
      </w:tr>
      <w:tr w:rsidR="009B4090" w:rsidRPr="004F1A11" w14:paraId="03C8EE25" w14:textId="77777777" w:rsidTr="00360A21">
        <w:trPr>
          <w:trHeight w:val="20"/>
        </w:trPr>
        <w:tc>
          <w:tcPr>
            <w:tcW w:w="600" w:type="dxa"/>
          </w:tcPr>
          <w:p w14:paraId="652DD56B" w14:textId="02728DA6" w:rsidR="009B4090" w:rsidRPr="004F1A11" w:rsidRDefault="00AC5A56" w:rsidP="003C138F">
            <w:pPr>
              <w:ind w:firstLine="0"/>
              <w:rPr>
                <w:rFonts w:asciiTheme="minorHAnsi" w:hAnsiTheme="minorHAnsi" w:cstheme="minorHAnsi"/>
                <w:bCs/>
                <w:sz w:val="21"/>
                <w:szCs w:val="21"/>
              </w:rPr>
            </w:pPr>
            <w:r>
              <w:rPr>
                <w:rFonts w:asciiTheme="minorHAnsi" w:hAnsiTheme="minorHAnsi" w:cstheme="minorHAnsi"/>
                <w:bCs/>
                <w:sz w:val="21"/>
                <w:szCs w:val="21"/>
              </w:rPr>
              <w:t>6</w:t>
            </w:r>
            <w:r w:rsidR="00DC230B">
              <w:rPr>
                <w:rFonts w:asciiTheme="minorHAnsi" w:hAnsiTheme="minorHAnsi" w:cstheme="minorHAnsi"/>
                <w:bCs/>
                <w:sz w:val="21"/>
                <w:szCs w:val="21"/>
              </w:rPr>
              <w:t>.</w:t>
            </w:r>
          </w:p>
        </w:tc>
        <w:tc>
          <w:tcPr>
            <w:tcW w:w="2660" w:type="dxa"/>
          </w:tcPr>
          <w:p w14:paraId="2A614F7A" w14:textId="3C2DF842" w:rsidR="009B4090" w:rsidRPr="004F1A11" w:rsidRDefault="77AB3985"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informuoja</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alyvius apie EBVPD vertinimo rezultatus</w:t>
            </w:r>
            <w:r w:rsidR="0090570A" w:rsidRPr="004F1A11">
              <w:rPr>
                <w:rFonts w:asciiTheme="minorHAnsi" w:hAnsiTheme="minorHAnsi" w:cstheme="minorHAnsi"/>
                <w:sz w:val="21"/>
                <w:szCs w:val="21"/>
              </w:rPr>
              <w:t>, jeigu taikoma,</w:t>
            </w:r>
            <w:r w:rsidR="009B4090" w:rsidRPr="004F1A11">
              <w:rPr>
                <w:rFonts w:asciiTheme="minorHAnsi" w:hAnsiTheme="minorHAnsi" w:cstheme="minorHAnsi"/>
                <w:sz w:val="21"/>
                <w:szCs w:val="21"/>
              </w:rPr>
              <w:t xml:space="preserve"> ne vėliau kaip per</w:t>
            </w:r>
          </w:p>
        </w:tc>
        <w:tc>
          <w:tcPr>
            <w:tcW w:w="3685" w:type="dxa"/>
          </w:tcPr>
          <w:p w14:paraId="7232BA7B"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bCs/>
                <w:sz w:val="21"/>
                <w:szCs w:val="21"/>
              </w:rPr>
              <w:t>3 (tris) darbo dienas nuo sprendimo priėmimo dienos</w:t>
            </w:r>
          </w:p>
        </w:tc>
        <w:tc>
          <w:tcPr>
            <w:tcW w:w="3424" w:type="dxa"/>
          </w:tcPr>
          <w:p w14:paraId="1F29059C" w14:textId="77777777" w:rsidR="009B4090" w:rsidRPr="004F1A11" w:rsidRDefault="009B4090" w:rsidP="003C138F">
            <w:pPr>
              <w:ind w:firstLine="34"/>
              <w:rPr>
                <w:rFonts w:asciiTheme="minorHAnsi" w:hAnsiTheme="minorHAnsi" w:cstheme="minorHAnsi"/>
                <w:sz w:val="21"/>
                <w:szCs w:val="21"/>
              </w:rPr>
            </w:pPr>
          </w:p>
        </w:tc>
      </w:tr>
      <w:tr w:rsidR="009B4090" w:rsidRPr="004F1A11" w14:paraId="3C635DF5" w14:textId="77777777" w:rsidTr="00360A21">
        <w:trPr>
          <w:trHeight w:val="20"/>
        </w:trPr>
        <w:tc>
          <w:tcPr>
            <w:tcW w:w="600" w:type="dxa"/>
          </w:tcPr>
          <w:p w14:paraId="4E64A4F5" w14:textId="76D885D1" w:rsidR="009B4090" w:rsidRPr="004F1A11" w:rsidRDefault="00AC5A56" w:rsidP="003C138F">
            <w:pPr>
              <w:ind w:firstLine="0"/>
              <w:rPr>
                <w:rFonts w:asciiTheme="minorHAnsi" w:hAnsiTheme="minorHAnsi" w:cstheme="minorHAnsi"/>
                <w:bCs/>
                <w:sz w:val="21"/>
                <w:szCs w:val="21"/>
              </w:rPr>
            </w:pPr>
            <w:r>
              <w:rPr>
                <w:rFonts w:asciiTheme="minorHAnsi" w:hAnsiTheme="minorHAnsi" w:cstheme="minorHAnsi"/>
                <w:bCs/>
                <w:sz w:val="21"/>
                <w:szCs w:val="21"/>
              </w:rPr>
              <w:t>7</w:t>
            </w:r>
            <w:r w:rsidR="00DC230B">
              <w:rPr>
                <w:rFonts w:asciiTheme="minorHAnsi" w:hAnsiTheme="minorHAnsi" w:cstheme="minorHAnsi"/>
                <w:bCs/>
                <w:sz w:val="21"/>
                <w:szCs w:val="21"/>
              </w:rPr>
              <w:t>.</w:t>
            </w:r>
          </w:p>
        </w:tc>
        <w:tc>
          <w:tcPr>
            <w:tcW w:w="2660" w:type="dxa"/>
            <w:hideMark/>
          </w:tcPr>
          <w:p w14:paraId="06192898" w14:textId="7CB436E6" w:rsidR="009B4090" w:rsidRPr="004F1A11" w:rsidRDefault="001C3A07"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alyviams praneša apie priimtą sprendimą nustatyti laimėjusį pasiūlymą, dėl kurio bus sudaroma sutartis ne vėliau kaip per</w:t>
            </w:r>
          </w:p>
        </w:tc>
        <w:tc>
          <w:tcPr>
            <w:tcW w:w="3685" w:type="dxa"/>
            <w:hideMark/>
          </w:tcPr>
          <w:p w14:paraId="0E36FDAD" w14:textId="4579C688" w:rsidR="009B4090" w:rsidRPr="004F1A11" w:rsidRDefault="00DE23CA" w:rsidP="003C138F">
            <w:pPr>
              <w:ind w:firstLine="34"/>
              <w:rPr>
                <w:rFonts w:asciiTheme="minorHAnsi" w:hAnsiTheme="minorHAnsi" w:cstheme="minorHAnsi"/>
                <w:bCs/>
                <w:sz w:val="21"/>
                <w:szCs w:val="21"/>
              </w:rPr>
            </w:pPr>
            <w:r w:rsidRPr="004F1A11">
              <w:rPr>
                <w:rFonts w:asciiTheme="minorHAnsi" w:hAnsiTheme="minorHAnsi" w:cstheme="minorHAnsi"/>
                <w:bCs/>
                <w:sz w:val="21"/>
                <w:szCs w:val="21"/>
              </w:rPr>
              <w:t>3</w:t>
            </w:r>
            <w:r w:rsidR="003C180D">
              <w:rPr>
                <w:rFonts w:asciiTheme="minorHAnsi" w:hAnsiTheme="minorHAnsi" w:cstheme="minorHAnsi"/>
                <w:bCs/>
                <w:sz w:val="21"/>
                <w:szCs w:val="21"/>
              </w:rPr>
              <w:t xml:space="preserve"> </w:t>
            </w:r>
            <w:r w:rsidR="009B4090" w:rsidRPr="004F1A11">
              <w:rPr>
                <w:rFonts w:asciiTheme="minorHAnsi" w:hAnsiTheme="minorHAnsi" w:cstheme="minorHAnsi"/>
                <w:bCs/>
                <w:sz w:val="21"/>
                <w:szCs w:val="21"/>
              </w:rPr>
              <w:t>(</w:t>
            </w:r>
            <w:r w:rsidRPr="004F1A11">
              <w:rPr>
                <w:rFonts w:asciiTheme="minorHAnsi" w:hAnsiTheme="minorHAnsi" w:cstheme="minorHAnsi"/>
                <w:bCs/>
                <w:sz w:val="21"/>
                <w:szCs w:val="21"/>
              </w:rPr>
              <w:t>tris</w:t>
            </w:r>
            <w:r w:rsidR="009B4090" w:rsidRPr="004F1A11">
              <w:rPr>
                <w:rFonts w:asciiTheme="minorHAnsi" w:hAnsiTheme="minorHAnsi" w:cstheme="minorHAnsi"/>
                <w:bCs/>
                <w:sz w:val="21"/>
                <w:szCs w:val="21"/>
              </w:rPr>
              <w:t>) darbo dienas nuo sprendimo priėmimo dienos</w:t>
            </w:r>
          </w:p>
        </w:tc>
        <w:tc>
          <w:tcPr>
            <w:tcW w:w="3424" w:type="dxa"/>
            <w:hideMark/>
          </w:tcPr>
          <w:p w14:paraId="6EAEA100" w14:textId="77777777" w:rsidR="009B4090" w:rsidRPr="004F1A11" w:rsidRDefault="009B4090" w:rsidP="003C138F">
            <w:pPr>
              <w:ind w:firstLine="34"/>
              <w:rPr>
                <w:rFonts w:asciiTheme="minorHAnsi" w:hAnsiTheme="minorHAnsi" w:cstheme="minorHAnsi"/>
                <w:sz w:val="21"/>
                <w:szCs w:val="21"/>
              </w:rPr>
            </w:pPr>
          </w:p>
        </w:tc>
      </w:tr>
      <w:tr w:rsidR="009B4090" w:rsidRPr="004F1A11" w14:paraId="10DD85A1" w14:textId="77777777" w:rsidTr="00360A21">
        <w:trPr>
          <w:trHeight w:val="20"/>
        </w:trPr>
        <w:tc>
          <w:tcPr>
            <w:tcW w:w="600" w:type="dxa"/>
          </w:tcPr>
          <w:p w14:paraId="78FFD3F0" w14:textId="39FF272C" w:rsidR="009B4090" w:rsidRPr="004F1A11" w:rsidRDefault="00AC5A56" w:rsidP="003C138F">
            <w:pPr>
              <w:ind w:firstLine="0"/>
              <w:rPr>
                <w:rFonts w:asciiTheme="minorHAnsi" w:hAnsiTheme="minorHAnsi" w:cstheme="minorHAnsi"/>
                <w:bCs/>
                <w:sz w:val="21"/>
                <w:szCs w:val="21"/>
              </w:rPr>
            </w:pPr>
            <w:r>
              <w:rPr>
                <w:rFonts w:asciiTheme="minorHAnsi" w:hAnsiTheme="minorHAnsi" w:cstheme="minorHAnsi"/>
                <w:bCs/>
                <w:sz w:val="21"/>
                <w:szCs w:val="21"/>
              </w:rPr>
              <w:t>8</w:t>
            </w:r>
            <w:r w:rsidR="00DC230B">
              <w:rPr>
                <w:rFonts w:asciiTheme="minorHAnsi" w:hAnsiTheme="minorHAnsi" w:cstheme="minorHAnsi"/>
                <w:bCs/>
                <w:sz w:val="21"/>
                <w:szCs w:val="21"/>
              </w:rPr>
              <w:t>.</w:t>
            </w:r>
          </w:p>
        </w:tc>
        <w:tc>
          <w:tcPr>
            <w:tcW w:w="2660" w:type="dxa"/>
            <w:hideMark/>
          </w:tcPr>
          <w:p w14:paraId="09729B52" w14:textId="2D7B14D7" w:rsidR="009B4090" w:rsidRPr="004F1A11" w:rsidRDefault="0090570A" w:rsidP="003C138F">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Dalyvis</w:t>
            </w:r>
            <w:r w:rsidR="009B4090" w:rsidRPr="004F1A11">
              <w:rPr>
                <w:rFonts w:asciiTheme="minorHAnsi" w:hAnsiTheme="minorHAnsi" w:cstheme="minorHAnsi"/>
                <w:color w:val="000000"/>
                <w:sz w:val="21"/>
                <w:szCs w:val="21"/>
                <w:shd w:val="clear" w:color="auto" w:fill="FFFFFF"/>
              </w:rPr>
              <w:t xml:space="preserve"> turi teisę pateikti pretenziją </w:t>
            </w:r>
            <w:r w:rsidR="00B315BC">
              <w:rPr>
                <w:rFonts w:asciiTheme="minorHAnsi" w:eastAsia="Arial" w:hAnsiTheme="minorHAnsi" w:cstheme="minorHAnsi"/>
                <w:sz w:val="21"/>
                <w:szCs w:val="21"/>
              </w:rPr>
              <w:t xml:space="preserve">perkančiajai organizacijai </w:t>
            </w:r>
            <w:r w:rsidR="009B4090" w:rsidRPr="004F1A11">
              <w:rPr>
                <w:rFonts w:asciiTheme="minorHAnsi" w:hAnsiTheme="minorHAnsi" w:cstheme="minorHAnsi"/>
                <w:sz w:val="21"/>
                <w:szCs w:val="21"/>
                <w:shd w:val="clear" w:color="auto" w:fill="FFFFFF"/>
              </w:rPr>
              <w:t xml:space="preserve">pateikti prašymą ar </w:t>
            </w:r>
            <w:r w:rsidR="009B4090" w:rsidRPr="004F1A11">
              <w:rPr>
                <w:rFonts w:asciiTheme="minorHAnsi" w:hAnsiTheme="minorHAnsi" w:cstheme="minorHAnsi"/>
                <w:color w:val="000000"/>
                <w:sz w:val="21"/>
                <w:szCs w:val="21"/>
                <w:shd w:val="clear" w:color="auto" w:fill="FFFFFF"/>
              </w:rPr>
              <w:t xml:space="preserve">pareikšti ieškinį teismui </w:t>
            </w:r>
            <w:r w:rsidR="009B4090" w:rsidRPr="004F1A11">
              <w:rPr>
                <w:rFonts w:asciiTheme="minorHAnsi" w:hAnsiTheme="minorHAnsi" w:cstheme="minorHAnsi"/>
                <w:sz w:val="21"/>
                <w:szCs w:val="21"/>
              </w:rPr>
              <w:t>ne vėliau kaip per</w:t>
            </w:r>
          </w:p>
        </w:tc>
        <w:tc>
          <w:tcPr>
            <w:tcW w:w="3685" w:type="dxa"/>
            <w:hideMark/>
          </w:tcPr>
          <w:p w14:paraId="49F7FC9D" w14:textId="62157DC6"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5 (</w:t>
            </w:r>
            <w:r w:rsidR="00AB4E5F" w:rsidRPr="004F1A11">
              <w:rPr>
                <w:rFonts w:asciiTheme="minorHAnsi" w:hAnsiTheme="minorHAnsi" w:cstheme="minorHAnsi"/>
                <w:sz w:val="21"/>
                <w:szCs w:val="21"/>
              </w:rPr>
              <w:t>penki</w:t>
            </w:r>
            <w:r w:rsidR="001F1A18">
              <w:rPr>
                <w:rFonts w:asciiTheme="minorHAnsi" w:hAnsiTheme="minorHAnsi" w:cstheme="minorHAnsi"/>
                <w:sz w:val="21"/>
                <w:szCs w:val="21"/>
              </w:rPr>
              <w:t>a</w:t>
            </w:r>
            <w:r w:rsidR="00AB4E5F" w:rsidRPr="004F1A11">
              <w:rPr>
                <w:rFonts w:asciiTheme="minorHAnsi" w:hAnsiTheme="minorHAnsi" w:cstheme="minorHAnsi"/>
                <w:sz w:val="21"/>
                <w:szCs w:val="21"/>
              </w:rPr>
              <w:t>s</w:t>
            </w:r>
            <w:r w:rsidRPr="004F1A11">
              <w:rPr>
                <w:rFonts w:asciiTheme="minorHAnsi" w:hAnsiTheme="minorHAnsi" w:cstheme="minorHAnsi"/>
                <w:sz w:val="21"/>
                <w:szCs w:val="21"/>
              </w:rPr>
              <w:t xml:space="preserve">) </w:t>
            </w:r>
            <w:r w:rsidR="001F1A18">
              <w:rPr>
                <w:rFonts w:asciiTheme="minorHAnsi" w:hAnsiTheme="minorHAnsi" w:cstheme="minorHAnsi"/>
                <w:sz w:val="21"/>
                <w:szCs w:val="21"/>
              </w:rPr>
              <w:t xml:space="preserve">darbo </w:t>
            </w:r>
            <w:r w:rsidRPr="004F1A11">
              <w:rPr>
                <w:rFonts w:asciiTheme="minorHAnsi" w:hAnsiTheme="minorHAnsi" w:cstheme="minorHAnsi"/>
                <w:sz w:val="21"/>
                <w:szCs w:val="21"/>
              </w:rPr>
              <w:t>dien</w:t>
            </w:r>
            <w:r w:rsidR="00382455" w:rsidRPr="004F1A11">
              <w:rPr>
                <w:rFonts w:asciiTheme="minorHAnsi" w:hAnsiTheme="minorHAnsi" w:cstheme="minorHAnsi"/>
                <w:sz w:val="21"/>
                <w:szCs w:val="21"/>
              </w:rPr>
              <w:t>as</w:t>
            </w:r>
          </w:p>
          <w:p w14:paraId="49A2FF28" w14:textId="77777777" w:rsidR="009B4090" w:rsidRPr="004F1A11" w:rsidRDefault="009B4090" w:rsidP="003C138F">
            <w:pPr>
              <w:ind w:firstLine="34"/>
              <w:rPr>
                <w:rFonts w:asciiTheme="minorHAnsi" w:hAnsiTheme="minorHAnsi" w:cstheme="minorHAnsi"/>
                <w:sz w:val="21"/>
                <w:szCs w:val="21"/>
              </w:rPr>
            </w:pPr>
          </w:p>
          <w:p w14:paraId="0D237F7F" w14:textId="65DB454F"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nuo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apie </w:t>
            </w:r>
            <w:r w:rsidR="6FD78633"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VPĮ nenumato reikalavimo raštu informuoti tiekėjus apie </w:t>
            </w:r>
            <w:r w:rsidR="4283AFE5"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perkančiosios or</w:t>
            </w:r>
            <w:r w:rsidR="006178F4">
              <w:rPr>
                <w:rFonts w:asciiTheme="minorHAnsi" w:eastAsia="Arial" w:hAnsiTheme="minorHAnsi" w:cstheme="minorHAnsi"/>
                <w:sz w:val="21"/>
                <w:szCs w:val="21"/>
              </w:rPr>
              <w:t xml:space="preserve">ganizacijos </w:t>
            </w:r>
            <w:r w:rsidRPr="004F1A11">
              <w:rPr>
                <w:rFonts w:asciiTheme="minorHAnsi" w:hAnsiTheme="minorHAnsi" w:cstheme="minorHAnsi"/>
                <w:sz w:val="21"/>
                <w:szCs w:val="21"/>
              </w:rPr>
              <w:t>priimtus sprendimus;</w:t>
            </w:r>
          </w:p>
          <w:p w14:paraId="55916AA6" w14:textId="77777777" w:rsidR="00EB1C0F" w:rsidRPr="004F1A11" w:rsidRDefault="00EB1C0F" w:rsidP="003C138F">
            <w:pPr>
              <w:ind w:firstLine="34"/>
              <w:rPr>
                <w:rFonts w:asciiTheme="minorHAnsi" w:hAnsiTheme="minorHAnsi" w:cstheme="minorHAnsi"/>
                <w:sz w:val="21"/>
                <w:szCs w:val="21"/>
              </w:rPr>
            </w:pPr>
          </w:p>
          <w:p w14:paraId="25DED613"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lastRenderedPageBreak/>
              <w:t xml:space="preserve">15 (penkiolika) dienų nuo pranešimo išsiuntimo tiekėjams dienos, jeigu šis pranešimas nebuvo siunčiamas elektroninėmis priemonėmis. </w:t>
            </w:r>
          </w:p>
          <w:p w14:paraId="70C74D73" w14:textId="77777777" w:rsidR="009B4090" w:rsidRPr="004F1A11" w:rsidRDefault="009B4090" w:rsidP="003C138F">
            <w:pPr>
              <w:ind w:firstLine="34"/>
              <w:rPr>
                <w:rFonts w:asciiTheme="minorHAnsi" w:hAnsiTheme="minorHAnsi" w:cstheme="minorHAnsi"/>
                <w:sz w:val="21"/>
                <w:szCs w:val="21"/>
              </w:rPr>
            </w:pPr>
          </w:p>
        </w:tc>
        <w:tc>
          <w:tcPr>
            <w:tcW w:w="3424" w:type="dxa"/>
            <w:hideMark/>
          </w:tcPr>
          <w:p w14:paraId="28F3179C" w14:textId="77777777" w:rsidR="009B4090" w:rsidRPr="004F1A11" w:rsidRDefault="009B4090" w:rsidP="003C138F">
            <w:pPr>
              <w:ind w:firstLine="34"/>
              <w:rPr>
                <w:rFonts w:asciiTheme="minorHAnsi" w:hAnsiTheme="minorHAnsi" w:cstheme="minorHAnsi"/>
                <w:bCs/>
                <w:color w:val="7030A0"/>
                <w:sz w:val="21"/>
                <w:szCs w:val="21"/>
              </w:rPr>
            </w:pPr>
          </w:p>
        </w:tc>
      </w:tr>
      <w:tr w:rsidR="009B4090" w:rsidRPr="004F1A11" w14:paraId="21A62B32" w14:textId="77777777" w:rsidTr="00360A21">
        <w:trPr>
          <w:trHeight w:val="20"/>
        </w:trPr>
        <w:tc>
          <w:tcPr>
            <w:tcW w:w="600" w:type="dxa"/>
          </w:tcPr>
          <w:p w14:paraId="1D5C2FAE" w14:textId="187A390D" w:rsidR="009B4090" w:rsidRPr="004F1A11" w:rsidRDefault="00AC5A56" w:rsidP="003C138F">
            <w:pPr>
              <w:ind w:firstLine="0"/>
              <w:rPr>
                <w:rFonts w:asciiTheme="minorHAnsi" w:hAnsiTheme="minorHAnsi" w:cstheme="minorHAnsi"/>
                <w:sz w:val="21"/>
                <w:szCs w:val="21"/>
              </w:rPr>
            </w:pPr>
            <w:r>
              <w:rPr>
                <w:rFonts w:asciiTheme="minorHAnsi" w:hAnsiTheme="minorHAnsi" w:cstheme="minorHAnsi"/>
                <w:sz w:val="21"/>
                <w:szCs w:val="21"/>
              </w:rPr>
              <w:t>9</w:t>
            </w:r>
            <w:r w:rsidR="00DC230B">
              <w:rPr>
                <w:rFonts w:asciiTheme="minorHAnsi" w:hAnsiTheme="minorHAnsi" w:cstheme="minorHAnsi"/>
                <w:sz w:val="21"/>
                <w:szCs w:val="21"/>
              </w:rPr>
              <w:t>.</w:t>
            </w:r>
          </w:p>
        </w:tc>
        <w:tc>
          <w:tcPr>
            <w:tcW w:w="2660" w:type="dxa"/>
            <w:hideMark/>
          </w:tcPr>
          <w:p w14:paraId="749DF6E8" w14:textId="172D84B1" w:rsidR="009B4090" w:rsidRPr="004F1A11" w:rsidRDefault="26E058E0" w:rsidP="003C138F">
            <w:pPr>
              <w:ind w:firstLine="0"/>
              <w:rPr>
                <w:rFonts w:asciiTheme="minorHAnsi" w:hAnsiTheme="minorHAnsi" w:cstheme="minorHAnsi"/>
                <w:sz w:val="21"/>
                <w:szCs w:val="21"/>
              </w:rPr>
            </w:pPr>
            <w:r w:rsidRPr="004F1A11">
              <w:rPr>
                <w:rFonts w:asciiTheme="minorHAnsi" w:eastAsia="Arial" w:hAnsiTheme="minorHAnsi" w:cstheme="minorHAnsi"/>
                <w:color w:val="0078D4"/>
                <w:sz w:val="21"/>
                <w:szCs w:val="21"/>
              </w:rPr>
              <w:t xml:space="preserve"> </w:t>
            </w:r>
            <w:r w:rsidR="006178F4">
              <w:rPr>
                <w:rFonts w:asciiTheme="minorHAnsi" w:eastAsia="Arial" w:hAnsiTheme="minorHAnsi" w:cstheme="minorHAnsi"/>
                <w:sz w:val="21"/>
                <w:szCs w:val="21"/>
              </w:rPr>
              <w:t xml:space="preserve">Perkančioji organizacija </w:t>
            </w:r>
            <w:r w:rsidR="009B4090" w:rsidRPr="004F1A11">
              <w:rPr>
                <w:rFonts w:asciiTheme="minorHAnsi" w:hAnsiTheme="minorHAnsi" w:cstheme="minorHAnsi"/>
                <w:sz w:val="21"/>
                <w:szCs w:val="21"/>
              </w:rPr>
              <w:t xml:space="preserve">privalo išnagrinėti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alyvio</w:t>
            </w:r>
            <w:r w:rsidR="009B4090" w:rsidRPr="004F1A11">
              <w:rPr>
                <w:rFonts w:asciiTheme="minorHAnsi" w:hAnsiTheme="minorHAnsi" w:cstheme="minorHAnsi"/>
                <w:sz w:val="21"/>
                <w:szCs w:val="21"/>
              </w:rPr>
              <w:t xml:space="preserve"> pretenziją</w:t>
            </w:r>
            <w:r w:rsidR="0090570A" w:rsidRPr="004F1A11">
              <w:rPr>
                <w:rFonts w:asciiTheme="minorHAnsi" w:hAnsiTheme="minorHAnsi" w:cstheme="minorHAnsi"/>
                <w:sz w:val="21"/>
                <w:szCs w:val="21"/>
              </w:rPr>
              <w:t>,</w:t>
            </w:r>
            <w:r w:rsidR="009B4090" w:rsidRPr="004F1A11">
              <w:rPr>
                <w:rFonts w:asciiTheme="minorHAnsi" w:hAnsiTheme="minorHAnsi" w:cstheme="minorHAnsi"/>
                <w:sz w:val="21"/>
                <w:szCs w:val="21"/>
              </w:rPr>
              <w:t xml:space="preserve"> priimti motyvuotą sprendimą ir apie jį, taip pat apie anksčiau praneštų pirkimo procedūros terminų pasikeitimą raštu pranešti pretenziją pateikusiam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 xml:space="preserve">alyviui </w:t>
            </w:r>
            <w:r w:rsidR="009B4090" w:rsidRPr="004F1A11">
              <w:rPr>
                <w:rFonts w:asciiTheme="minorHAnsi" w:hAnsiTheme="minorHAnsi" w:cstheme="minorHAnsi"/>
                <w:sz w:val="21"/>
                <w:szCs w:val="21"/>
              </w:rPr>
              <w:t>ir suinteresuotiems</w:t>
            </w:r>
            <w:r w:rsidR="0012726D" w:rsidRPr="004F1A11">
              <w:rPr>
                <w:rFonts w:asciiTheme="minorHAnsi" w:hAnsiTheme="minorHAnsi" w:cstheme="minorHAnsi"/>
                <w:sz w:val="21"/>
                <w:szCs w:val="21"/>
              </w:rPr>
              <w:t xml:space="preserve"> </w:t>
            </w:r>
            <w:r w:rsidR="006178F4">
              <w:rPr>
                <w:rFonts w:asciiTheme="minorHAnsi" w:hAnsiTheme="minorHAnsi" w:cstheme="minorHAnsi"/>
                <w:sz w:val="21"/>
                <w:szCs w:val="21"/>
              </w:rPr>
              <w:t>d</w:t>
            </w:r>
            <w:r w:rsidR="009B4090" w:rsidRPr="004F1A11">
              <w:rPr>
                <w:rFonts w:asciiTheme="minorHAnsi" w:hAnsiTheme="minorHAnsi" w:cstheme="minorHAnsi"/>
                <w:sz w:val="21"/>
                <w:szCs w:val="21"/>
              </w:rPr>
              <w:t>alyviams ne vėliau kaip per</w:t>
            </w:r>
          </w:p>
        </w:tc>
        <w:tc>
          <w:tcPr>
            <w:tcW w:w="3685" w:type="dxa"/>
            <w:hideMark/>
          </w:tcPr>
          <w:p w14:paraId="6B16142C"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p>
        </w:tc>
        <w:tc>
          <w:tcPr>
            <w:tcW w:w="3424" w:type="dxa"/>
            <w:hideMark/>
          </w:tcPr>
          <w:p w14:paraId="4910B96B" w14:textId="77777777" w:rsidR="009B4090" w:rsidRPr="004F1A11" w:rsidRDefault="009B4090" w:rsidP="003C138F">
            <w:pPr>
              <w:ind w:firstLine="34"/>
              <w:rPr>
                <w:rFonts w:asciiTheme="minorHAnsi" w:hAnsiTheme="minorHAnsi" w:cstheme="minorHAnsi"/>
                <w:sz w:val="21"/>
                <w:szCs w:val="21"/>
              </w:rPr>
            </w:pPr>
          </w:p>
        </w:tc>
      </w:tr>
      <w:tr w:rsidR="009B4090" w:rsidRPr="004F1A11" w14:paraId="475FEE10" w14:textId="77777777" w:rsidTr="00360A21">
        <w:trPr>
          <w:trHeight w:val="20"/>
        </w:trPr>
        <w:tc>
          <w:tcPr>
            <w:tcW w:w="600" w:type="dxa"/>
          </w:tcPr>
          <w:p w14:paraId="7ED3D129" w14:textId="07ED327F" w:rsidR="009B4090" w:rsidRPr="004F1A11" w:rsidRDefault="00AC5A56" w:rsidP="003C138F">
            <w:pPr>
              <w:ind w:firstLine="0"/>
              <w:rPr>
                <w:rFonts w:asciiTheme="minorHAnsi" w:hAnsiTheme="minorHAnsi" w:cstheme="minorHAnsi"/>
                <w:bCs/>
                <w:sz w:val="21"/>
                <w:szCs w:val="21"/>
              </w:rPr>
            </w:pPr>
            <w:r>
              <w:rPr>
                <w:rFonts w:asciiTheme="minorHAnsi" w:hAnsiTheme="minorHAnsi" w:cstheme="minorHAnsi"/>
                <w:bCs/>
                <w:sz w:val="21"/>
                <w:szCs w:val="21"/>
              </w:rPr>
              <w:t>10</w:t>
            </w:r>
            <w:bookmarkStart w:id="37" w:name="_GoBack"/>
            <w:bookmarkEnd w:id="37"/>
            <w:r w:rsidR="00DC230B">
              <w:rPr>
                <w:rFonts w:asciiTheme="minorHAnsi" w:hAnsiTheme="minorHAnsi" w:cstheme="minorHAnsi"/>
                <w:bCs/>
                <w:sz w:val="21"/>
                <w:szCs w:val="21"/>
              </w:rPr>
              <w:t>.</w:t>
            </w:r>
          </w:p>
        </w:tc>
        <w:tc>
          <w:tcPr>
            <w:tcW w:w="2660" w:type="dxa"/>
            <w:hideMark/>
          </w:tcPr>
          <w:p w14:paraId="1F0C1459" w14:textId="3D2C269F"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268D360D" w:rsidRPr="004F1A11">
              <w:rPr>
                <w:rFonts w:asciiTheme="minorHAnsi" w:eastAsia="Arial" w:hAnsiTheme="minorHAnsi" w:cstheme="minorHAnsi"/>
                <w:sz w:val="21"/>
                <w:szCs w:val="21"/>
              </w:rPr>
              <w:t xml:space="preserve">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sidR="006178F4">
              <w:rPr>
                <w:rFonts w:asciiTheme="minorHAnsi" w:hAnsiTheme="minorHAnsi" w:cstheme="minorHAnsi"/>
                <w:sz w:val="21"/>
                <w:szCs w:val="21"/>
              </w:rPr>
              <w:t>d</w:t>
            </w:r>
            <w:r w:rsidR="0012726D" w:rsidRPr="004F1A11">
              <w:rPr>
                <w:rFonts w:asciiTheme="minorHAnsi" w:hAnsiTheme="minorHAnsi" w:cstheme="minorHAnsi"/>
                <w:sz w:val="21"/>
                <w:szCs w:val="21"/>
              </w:rPr>
              <w:t>alyvis</w:t>
            </w:r>
            <w:r w:rsidRPr="004F1A11">
              <w:rPr>
                <w:rFonts w:asciiTheme="minorHAnsi" w:hAnsiTheme="minorHAnsi" w:cstheme="minorHAnsi"/>
                <w:sz w:val="21"/>
                <w:szCs w:val="21"/>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4F1A11" w:rsidRDefault="009B4090" w:rsidP="003C138F">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3424" w:type="dxa"/>
            <w:hideMark/>
          </w:tcPr>
          <w:p w14:paraId="09958019" w14:textId="77777777" w:rsidR="009B4090" w:rsidRPr="004F1A11" w:rsidRDefault="009B4090" w:rsidP="003C138F">
            <w:pPr>
              <w:ind w:firstLine="34"/>
              <w:rPr>
                <w:rFonts w:asciiTheme="minorHAnsi" w:hAnsiTheme="minorHAnsi" w:cstheme="minorHAnsi"/>
                <w:sz w:val="21"/>
                <w:szCs w:val="21"/>
              </w:rPr>
            </w:pPr>
          </w:p>
        </w:tc>
      </w:tr>
      <w:bookmarkEnd w:id="9"/>
    </w:tbl>
    <w:p w14:paraId="367E8661" w14:textId="77777777" w:rsidR="009B4090" w:rsidRPr="005F167C" w:rsidRDefault="009B4090" w:rsidP="003C138F">
      <w:pPr>
        <w:spacing w:line="240" w:lineRule="auto"/>
        <w:rPr>
          <w:rFonts w:ascii="Arial" w:hAnsi="Arial" w:cs="Arial"/>
        </w:rPr>
      </w:pPr>
    </w:p>
    <w:sectPr w:rsidR="009B4090" w:rsidRPr="005F167C" w:rsidSect="0094708F">
      <w:headerReference w:type="default" r:id="rId15"/>
      <w:footerReference w:type="default" r:id="rId16"/>
      <w:headerReference w:type="first" r:id="rId17"/>
      <w:footerReference w:type="first" r:id="rId18"/>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C4298F" w14:textId="77777777" w:rsidR="007D3448" w:rsidRDefault="007D3448" w:rsidP="00D05666">
      <w:r>
        <w:separator/>
      </w:r>
    </w:p>
  </w:endnote>
  <w:endnote w:type="continuationSeparator" w:id="0">
    <w:p w14:paraId="3BFE133E" w14:textId="77777777" w:rsidR="007D3448" w:rsidRDefault="007D3448" w:rsidP="00D05666">
      <w:r>
        <w:continuationSeparator/>
      </w:r>
    </w:p>
  </w:endnote>
  <w:endnote w:type="continuationNotice" w:id="1">
    <w:p w14:paraId="179A199B" w14:textId="77777777" w:rsidR="007D3448" w:rsidRDefault="007D344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Antrats"/>
            <w:ind w:left="-115"/>
            <w:jc w:val="left"/>
          </w:pPr>
        </w:p>
      </w:tc>
      <w:tc>
        <w:tcPr>
          <w:tcW w:w="3320" w:type="dxa"/>
        </w:tcPr>
        <w:p w14:paraId="5372919C" w14:textId="3F510446" w:rsidR="7D62F55E" w:rsidRDefault="7D62F55E" w:rsidP="006B1A30">
          <w:pPr>
            <w:pStyle w:val="Antrats"/>
            <w:jc w:val="center"/>
          </w:pPr>
        </w:p>
      </w:tc>
      <w:tc>
        <w:tcPr>
          <w:tcW w:w="3320" w:type="dxa"/>
        </w:tcPr>
        <w:p w14:paraId="46DF4335" w14:textId="4D777ED1" w:rsidR="7D62F55E" w:rsidRDefault="7D62F55E" w:rsidP="006B1A30">
          <w:pPr>
            <w:pStyle w:val="Antrats"/>
            <w:ind w:right="-115"/>
            <w:jc w:val="right"/>
          </w:pPr>
        </w:p>
      </w:tc>
    </w:tr>
  </w:tbl>
  <w:p w14:paraId="2F1AB6B3" w14:textId="0E422935" w:rsidR="007C1FE3" w:rsidRDefault="007C1FE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Antrats"/>
            <w:ind w:left="-115"/>
            <w:jc w:val="left"/>
          </w:pPr>
        </w:p>
      </w:tc>
      <w:tc>
        <w:tcPr>
          <w:tcW w:w="3320" w:type="dxa"/>
        </w:tcPr>
        <w:p w14:paraId="6F1B616C" w14:textId="403DF0C7" w:rsidR="7D62F55E" w:rsidRDefault="7D62F55E" w:rsidP="006B1A30">
          <w:pPr>
            <w:pStyle w:val="Antrats"/>
            <w:jc w:val="center"/>
          </w:pPr>
        </w:p>
      </w:tc>
      <w:tc>
        <w:tcPr>
          <w:tcW w:w="3320" w:type="dxa"/>
        </w:tcPr>
        <w:p w14:paraId="74D61361" w14:textId="164A23CE" w:rsidR="7D62F55E" w:rsidRDefault="7D62F55E" w:rsidP="006B1A30">
          <w:pPr>
            <w:pStyle w:val="Antrats"/>
            <w:ind w:right="-115"/>
            <w:jc w:val="right"/>
          </w:pPr>
        </w:p>
      </w:tc>
    </w:tr>
  </w:tbl>
  <w:p w14:paraId="4A72585F" w14:textId="60B1B6B2" w:rsidR="007C1FE3" w:rsidRDefault="007C1FE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00E745" w14:textId="77777777" w:rsidR="007D3448" w:rsidRDefault="007D3448" w:rsidP="00D05666">
      <w:r>
        <w:separator/>
      </w:r>
    </w:p>
  </w:footnote>
  <w:footnote w:type="continuationSeparator" w:id="0">
    <w:p w14:paraId="3893E4A0" w14:textId="77777777" w:rsidR="007D3448" w:rsidRDefault="007D3448" w:rsidP="00D05666">
      <w:r>
        <w:continuationSeparator/>
      </w:r>
    </w:p>
  </w:footnote>
  <w:footnote w:type="continuationNotice" w:id="1">
    <w:p w14:paraId="24767600" w14:textId="77777777" w:rsidR="007D3448" w:rsidRDefault="007D3448">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Antrats"/>
            <w:ind w:firstLine="0"/>
            <w:jc w:val="left"/>
          </w:pPr>
        </w:p>
      </w:tc>
      <w:tc>
        <w:tcPr>
          <w:tcW w:w="3320" w:type="dxa"/>
        </w:tcPr>
        <w:p w14:paraId="5149BA27" w14:textId="0E1D5DF5" w:rsidR="7D62F55E" w:rsidRDefault="7D62F55E" w:rsidP="006B1A30">
          <w:pPr>
            <w:pStyle w:val="Antrats"/>
            <w:jc w:val="center"/>
          </w:pPr>
        </w:p>
      </w:tc>
      <w:tc>
        <w:tcPr>
          <w:tcW w:w="3320" w:type="dxa"/>
        </w:tcPr>
        <w:p w14:paraId="2E580469" w14:textId="4A3F4DE0" w:rsidR="7D62F55E" w:rsidRDefault="7D62F55E" w:rsidP="006B1A30">
          <w:pPr>
            <w:pStyle w:val="Antrats"/>
            <w:ind w:right="-115"/>
            <w:jc w:val="right"/>
          </w:pPr>
        </w:p>
      </w:tc>
    </w:tr>
  </w:tbl>
  <w:p w14:paraId="508B778C" w14:textId="2E1CF544" w:rsidR="007C1FE3" w:rsidRDefault="007C1FE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1821944"/>
      <w:docPartObj>
        <w:docPartGallery w:val="Page Numbers (Top of Page)"/>
        <w:docPartUnique/>
      </w:docPartObj>
    </w:sdtPr>
    <w:sdtEndPr/>
    <w:sdtContent>
      <w:p w14:paraId="092CAD6D" w14:textId="4907C3C1" w:rsidR="00285B02" w:rsidRDefault="00285B02">
        <w:pPr>
          <w:pStyle w:val="Antrats"/>
          <w:jc w:val="center"/>
        </w:pPr>
        <w:r>
          <w:fldChar w:fldCharType="begin"/>
        </w:r>
        <w:r>
          <w:instrText>PAGE   \* MERGEFORMAT</w:instrText>
        </w:r>
        <w:r>
          <w:fldChar w:fldCharType="separate"/>
        </w:r>
        <w:r w:rsidR="00AC5A56">
          <w:rPr>
            <w:noProof/>
          </w:rPr>
          <w:t>1</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6" w15:restartNumberingAfterBreak="0">
    <w:nsid w:val="45F34CBB"/>
    <w:multiLevelType w:val="multilevel"/>
    <w:tmpl w:val="CB7857B2"/>
    <w:lvl w:ilvl="0">
      <w:start w:val="5"/>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8" w15:restartNumberingAfterBreak="0">
    <w:nsid w:val="6C037E12"/>
    <w:multiLevelType w:val="hybridMultilevel"/>
    <w:tmpl w:val="90F8131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2"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2"/>
  </w:num>
  <w:num w:numId="2">
    <w:abstractNumId w:val="7"/>
  </w:num>
  <w:num w:numId="3">
    <w:abstractNumId w:val="4"/>
  </w:num>
  <w:num w:numId="4">
    <w:abstractNumId w:val="12"/>
  </w:num>
  <w:num w:numId="5">
    <w:abstractNumId w:val="3"/>
  </w:num>
  <w:num w:numId="6">
    <w:abstractNumId w:val="1"/>
  </w:num>
  <w:num w:numId="7">
    <w:abstractNumId w:val="5"/>
  </w:num>
  <w:num w:numId="8">
    <w:abstractNumId w:val="0"/>
  </w:num>
  <w:num w:numId="9">
    <w:abstractNumId w:val="10"/>
  </w:num>
  <w:num w:numId="10">
    <w:abstractNumId w:val="11"/>
  </w:num>
  <w:num w:numId="11">
    <w:abstractNumId w:val="9"/>
  </w:num>
  <w:num w:numId="12">
    <w:abstractNumId w:val="6"/>
  </w:num>
  <w:num w:numId="13">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397"/>
  <w:hyphenationZone w:val="396"/>
  <w:characterSpacingControl w:val="doNotCompress"/>
  <w:hdrShapeDefaults>
    <o:shapedefaults v:ext="edit" spidmax="8193"/>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B6"/>
    <w:rsid w:val="000003D3"/>
    <w:rsid w:val="000005F6"/>
    <w:rsid w:val="00000E02"/>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4DD2"/>
    <w:rsid w:val="000261FD"/>
    <w:rsid w:val="00026246"/>
    <w:rsid w:val="00026673"/>
    <w:rsid w:val="00026690"/>
    <w:rsid w:val="00026D16"/>
    <w:rsid w:val="00030220"/>
    <w:rsid w:val="00030A27"/>
    <w:rsid w:val="00030C02"/>
    <w:rsid w:val="00030CCF"/>
    <w:rsid w:val="00030F90"/>
    <w:rsid w:val="000315EB"/>
    <w:rsid w:val="00031A62"/>
    <w:rsid w:val="000321E6"/>
    <w:rsid w:val="00032305"/>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55A"/>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3E33"/>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1A4"/>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46C"/>
    <w:rsid w:val="00115BB9"/>
    <w:rsid w:val="00115F6C"/>
    <w:rsid w:val="00116B9B"/>
    <w:rsid w:val="0011798C"/>
    <w:rsid w:val="00117D8E"/>
    <w:rsid w:val="001207D3"/>
    <w:rsid w:val="00120E04"/>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0AD6"/>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78"/>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0D3D"/>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02E"/>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7DB0"/>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350D"/>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9A7"/>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0"/>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672"/>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359"/>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29E7"/>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17CB3"/>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2BDF"/>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17169"/>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5BE"/>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54F"/>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0692"/>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97AF2"/>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B6D35"/>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1EDE"/>
    <w:rsid w:val="007D205B"/>
    <w:rsid w:val="007D31B5"/>
    <w:rsid w:val="007D3448"/>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A1C"/>
    <w:rsid w:val="00854EFE"/>
    <w:rsid w:val="008563C3"/>
    <w:rsid w:val="00856DBF"/>
    <w:rsid w:val="00857079"/>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2E"/>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592"/>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180C"/>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EB2"/>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266"/>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3A"/>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1C5"/>
    <w:rsid w:val="009A7D11"/>
    <w:rsid w:val="009B3266"/>
    <w:rsid w:val="009B338B"/>
    <w:rsid w:val="009B35D2"/>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68C"/>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1E24"/>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5A"/>
    <w:rsid w:val="00A510B9"/>
    <w:rsid w:val="00A5219F"/>
    <w:rsid w:val="00A5253F"/>
    <w:rsid w:val="00A529EF"/>
    <w:rsid w:val="00A52B08"/>
    <w:rsid w:val="00A52B2A"/>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5A56"/>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2852"/>
    <w:rsid w:val="00B14544"/>
    <w:rsid w:val="00B15291"/>
    <w:rsid w:val="00B15CDC"/>
    <w:rsid w:val="00B16439"/>
    <w:rsid w:val="00B16562"/>
    <w:rsid w:val="00B176FD"/>
    <w:rsid w:val="00B17BD9"/>
    <w:rsid w:val="00B17DBA"/>
    <w:rsid w:val="00B17EBF"/>
    <w:rsid w:val="00B20E2A"/>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36DE"/>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4DF4"/>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E1"/>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BE3"/>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A6B29"/>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79E"/>
    <w:rsid w:val="00CC1E27"/>
    <w:rsid w:val="00CC3925"/>
    <w:rsid w:val="00CC41D0"/>
    <w:rsid w:val="00CC45EE"/>
    <w:rsid w:val="00CC4E78"/>
    <w:rsid w:val="00CC4EEC"/>
    <w:rsid w:val="00CC60FF"/>
    <w:rsid w:val="00CC654F"/>
    <w:rsid w:val="00CC6A12"/>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360"/>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3F1"/>
    <w:rsid w:val="00D42637"/>
    <w:rsid w:val="00D43195"/>
    <w:rsid w:val="00D434C3"/>
    <w:rsid w:val="00D434F9"/>
    <w:rsid w:val="00D44212"/>
    <w:rsid w:val="00D4490B"/>
    <w:rsid w:val="00D450B5"/>
    <w:rsid w:val="00D45211"/>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1C10"/>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0EE"/>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504"/>
    <w:rsid w:val="00E55E1A"/>
    <w:rsid w:val="00E55E31"/>
    <w:rsid w:val="00E56BA8"/>
    <w:rsid w:val="00E57BC3"/>
    <w:rsid w:val="00E6008D"/>
    <w:rsid w:val="00E6084D"/>
    <w:rsid w:val="00E60B06"/>
    <w:rsid w:val="00E615AD"/>
    <w:rsid w:val="00E61C13"/>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2D08"/>
    <w:rsid w:val="00EF3105"/>
    <w:rsid w:val="00EF32CF"/>
    <w:rsid w:val="00EF393F"/>
    <w:rsid w:val="00EF4018"/>
    <w:rsid w:val="00EF6136"/>
    <w:rsid w:val="00EF67DA"/>
    <w:rsid w:val="00EF7124"/>
    <w:rsid w:val="00EF7384"/>
    <w:rsid w:val="00F00EAA"/>
    <w:rsid w:val="00F01880"/>
    <w:rsid w:val="00F01B51"/>
    <w:rsid w:val="00F01DAE"/>
    <w:rsid w:val="00F02806"/>
    <w:rsid w:val="00F0294E"/>
    <w:rsid w:val="00F02C2E"/>
    <w:rsid w:val="00F03F27"/>
    <w:rsid w:val="00F0480A"/>
    <w:rsid w:val="00F0515F"/>
    <w:rsid w:val="00F05F84"/>
    <w:rsid w:val="00F10CF1"/>
    <w:rsid w:val="00F10EB1"/>
    <w:rsid w:val="00F1174E"/>
    <w:rsid w:val="00F11796"/>
    <w:rsid w:val="00F123AF"/>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1BF6"/>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2FC"/>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410B"/>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t/legalAct/TAR.4B60A8C9678B/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defaultTabStop w:val="720"/>
  <w:hyphenationZone w:val="396"/>
  <w:characterSpacingControl w:val="doNotCompress"/>
  <w:compat>
    <w:useFELayout/>
    <w:compatSetting w:name="compatibilityMode" w:uri="http://schemas.microsoft.com/office/word" w:val="12"/>
  </w:compat>
  <w:rsids>
    <w:rsidRoot w:val="00C64F5A"/>
    <w:rsid w:val="000041FD"/>
    <w:rsid w:val="000855FF"/>
    <w:rsid w:val="000E3D5E"/>
    <w:rsid w:val="000E62D1"/>
    <w:rsid w:val="001251FC"/>
    <w:rsid w:val="00127A9E"/>
    <w:rsid w:val="001A6EE0"/>
    <w:rsid w:val="001C0A94"/>
    <w:rsid w:val="001E3B26"/>
    <w:rsid w:val="00256A57"/>
    <w:rsid w:val="00295EF8"/>
    <w:rsid w:val="002B602E"/>
    <w:rsid w:val="002C1509"/>
    <w:rsid w:val="003661A6"/>
    <w:rsid w:val="00372672"/>
    <w:rsid w:val="004161F4"/>
    <w:rsid w:val="00430113"/>
    <w:rsid w:val="00460C76"/>
    <w:rsid w:val="0046126A"/>
    <w:rsid w:val="004C214A"/>
    <w:rsid w:val="004D38E9"/>
    <w:rsid w:val="00515E63"/>
    <w:rsid w:val="00565992"/>
    <w:rsid w:val="005C3D97"/>
    <w:rsid w:val="00652F79"/>
    <w:rsid w:val="00685665"/>
    <w:rsid w:val="006D77F5"/>
    <w:rsid w:val="007260B3"/>
    <w:rsid w:val="00731487"/>
    <w:rsid w:val="00737C4C"/>
    <w:rsid w:val="0078514A"/>
    <w:rsid w:val="007C7D73"/>
    <w:rsid w:val="007F25D7"/>
    <w:rsid w:val="00810A25"/>
    <w:rsid w:val="00881536"/>
    <w:rsid w:val="008D6E2A"/>
    <w:rsid w:val="00903EB2"/>
    <w:rsid w:val="00906FC8"/>
    <w:rsid w:val="00915DD0"/>
    <w:rsid w:val="00926BF1"/>
    <w:rsid w:val="009520DA"/>
    <w:rsid w:val="00975C18"/>
    <w:rsid w:val="0097687E"/>
    <w:rsid w:val="009C5E39"/>
    <w:rsid w:val="009E6FBD"/>
    <w:rsid w:val="00A02E8E"/>
    <w:rsid w:val="00A03CB8"/>
    <w:rsid w:val="00A12F31"/>
    <w:rsid w:val="00A447B7"/>
    <w:rsid w:val="00A55596"/>
    <w:rsid w:val="00A87851"/>
    <w:rsid w:val="00AC07D5"/>
    <w:rsid w:val="00AD09B5"/>
    <w:rsid w:val="00AD33B3"/>
    <w:rsid w:val="00B02DFF"/>
    <w:rsid w:val="00B031BD"/>
    <w:rsid w:val="00B604DE"/>
    <w:rsid w:val="00B70DD9"/>
    <w:rsid w:val="00B971E7"/>
    <w:rsid w:val="00C13521"/>
    <w:rsid w:val="00C64F5A"/>
    <w:rsid w:val="00CC6A12"/>
    <w:rsid w:val="00CD27B6"/>
    <w:rsid w:val="00CF4CEB"/>
    <w:rsid w:val="00D1288B"/>
    <w:rsid w:val="00D45211"/>
    <w:rsid w:val="00DE23D8"/>
    <w:rsid w:val="00E464CE"/>
    <w:rsid w:val="00E706A7"/>
    <w:rsid w:val="00EF2D08"/>
    <w:rsid w:val="00EF6792"/>
    <w:rsid w:val="00F62A32"/>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A479512-F27D-4665-9E92-0916014D83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10</Pages>
  <Words>8564</Words>
  <Characters>4882</Characters>
  <Application>Microsoft Office Word</Application>
  <DocSecurity>0</DocSecurity>
  <Lines>40</Lines>
  <Paragraphs>26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13420</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Vilma Rozenbergaitė</cp:lastModifiedBy>
  <cp:revision>13</cp:revision>
  <cp:lastPrinted>2021-11-03T05:49:00Z</cp:lastPrinted>
  <dcterms:created xsi:type="dcterms:W3CDTF">2025-11-26T13:41:00Z</dcterms:created>
  <dcterms:modified xsi:type="dcterms:W3CDTF">2026-06-25T10:02:00Z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